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676"/>
        <w:tblOverlap w:val="never"/>
        <w:tblW w:w="15304" w:type="dxa"/>
        <w:tblLook w:val="04A0" w:firstRow="1" w:lastRow="0" w:firstColumn="1" w:lastColumn="0" w:noHBand="0" w:noVBand="1"/>
      </w:tblPr>
      <w:tblGrid>
        <w:gridCol w:w="1534"/>
        <w:gridCol w:w="1685"/>
        <w:gridCol w:w="1470"/>
        <w:gridCol w:w="1649"/>
        <w:gridCol w:w="1413"/>
        <w:gridCol w:w="1416"/>
        <w:gridCol w:w="1403"/>
        <w:gridCol w:w="1604"/>
        <w:gridCol w:w="1565"/>
        <w:gridCol w:w="1565"/>
      </w:tblGrid>
      <w:tr w:rsidR="00C96FE6" w14:paraId="77DB0F11" w14:textId="77777777" w:rsidTr="00F93D82">
        <w:tc>
          <w:tcPr>
            <w:tcW w:w="15304" w:type="dxa"/>
            <w:gridSpan w:val="10"/>
            <w:shd w:val="clear" w:color="auto" w:fill="FFD966" w:themeFill="accent4" w:themeFillTint="99"/>
          </w:tcPr>
          <w:p w14:paraId="1D704A32" w14:textId="77777777" w:rsidR="00C96FE6" w:rsidRPr="00E67886" w:rsidRDefault="00C96FE6" w:rsidP="00C96FE6">
            <w:pPr>
              <w:tabs>
                <w:tab w:val="left" w:pos="6521"/>
                <w:tab w:val="center" w:pos="7473"/>
                <w:tab w:val="left" w:pos="8730"/>
              </w:tabs>
              <w:spacing w:after="0"/>
              <w:rPr>
                <w:rFonts w:ascii="Verdana" w:hAnsi="Verdana"/>
                <w:b/>
                <w:sz w:val="28"/>
                <w:szCs w:val="28"/>
              </w:rPr>
            </w:pPr>
            <w:r>
              <w:rPr>
                <w:rFonts w:ascii="Geo Sans Light NWEA" w:hAnsi="Geo Sans Light NWEA"/>
                <w:b/>
                <w:sz w:val="36"/>
                <w:szCs w:val="36"/>
              </w:rPr>
              <w:tab/>
            </w:r>
            <w:r>
              <w:rPr>
                <w:rFonts w:ascii="Geo Sans Light NWEA" w:hAnsi="Geo Sans Light NWEA"/>
                <w:b/>
                <w:sz w:val="36"/>
                <w:szCs w:val="36"/>
              </w:rPr>
              <w:tab/>
            </w:r>
            <w:r w:rsidRPr="00E67886">
              <w:rPr>
                <w:rFonts w:ascii="Verdana" w:hAnsi="Verdana"/>
                <w:b/>
                <w:sz w:val="28"/>
                <w:szCs w:val="28"/>
              </w:rPr>
              <w:t>Timeline</w:t>
            </w:r>
            <w:r w:rsidRPr="00E67886">
              <w:rPr>
                <w:rFonts w:ascii="Verdana" w:hAnsi="Verdana"/>
                <w:b/>
                <w:sz w:val="28"/>
                <w:szCs w:val="28"/>
              </w:rPr>
              <w:tab/>
            </w:r>
          </w:p>
        </w:tc>
      </w:tr>
      <w:tr w:rsidR="00910509" w14:paraId="721A8145" w14:textId="77777777" w:rsidTr="00861AAE">
        <w:tc>
          <w:tcPr>
            <w:tcW w:w="1534" w:type="dxa"/>
            <w:shd w:val="clear" w:color="auto" w:fill="FFF2CC" w:themeFill="accent4" w:themeFillTint="33"/>
          </w:tcPr>
          <w:p w14:paraId="29DDF424" w14:textId="77777777" w:rsidR="00CF1D68" w:rsidRPr="0073678A" w:rsidRDefault="00CF1D68"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6000 B.C.</w:t>
            </w:r>
          </w:p>
        </w:tc>
        <w:tc>
          <w:tcPr>
            <w:tcW w:w="1685" w:type="dxa"/>
            <w:shd w:val="clear" w:color="auto" w:fill="FFF2CC" w:themeFill="accent4" w:themeFillTint="33"/>
          </w:tcPr>
          <w:p w14:paraId="42EBD162" w14:textId="77777777" w:rsidR="00CF1D68" w:rsidRPr="0073678A" w:rsidRDefault="00CF1D68"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5000 B.C.</w:t>
            </w:r>
          </w:p>
        </w:tc>
        <w:tc>
          <w:tcPr>
            <w:tcW w:w="1470" w:type="dxa"/>
            <w:shd w:val="clear" w:color="auto" w:fill="FFF2CC" w:themeFill="accent4" w:themeFillTint="33"/>
          </w:tcPr>
          <w:p w14:paraId="6BCC814E" w14:textId="77777777" w:rsidR="00CF1D68" w:rsidRPr="0073678A" w:rsidRDefault="00D34979"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4500 B.C.</w:t>
            </w:r>
          </w:p>
        </w:tc>
        <w:tc>
          <w:tcPr>
            <w:tcW w:w="1649" w:type="dxa"/>
            <w:shd w:val="clear" w:color="auto" w:fill="FFF2CC" w:themeFill="accent4" w:themeFillTint="33"/>
          </w:tcPr>
          <w:p w14:paraId="1F896BF9" w14:textId="77777777" w:rsidR="00CF1D68" w:rsidRPr="0073678A" w:rsidRDefault="00D34979"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3500 B.C.</w:t>
            </w:r>
          </w:p>
        </w:tc>
        <w:tc>
          <w:tcPr>
            <w:tcW w:w="1413" w:type="dxa"/>
            <w:shd w:val="clear" w:color="auto" w:fill="FFF2CC" w:themeFill="accent4" w:themeFillTint="33"/>
          </w:tcPr>
          <w:p w14:paraId="75FFF2D1" w14:textId="77777777" w:rsidR="00CF1D68" w:rsidRPr="0073678A" w:rsidRDefault="00D34979"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3000 B.C.</w:t>
            </w:r>
          </w:p>
        </w:tc>
        <w:tc>
          <w:tcPr>
            <w:tcW w:w="1416" w:type="dxa"/>
            <w:shd w:val="clear" w:color="auto" w:fill="FFF2CC" w:themeFill="accent4" w:themeFillTint="33"/>
          </w:tcPr>
          <w:p w14:paraId="77132113" w14:textId="77777777" w:rsidR="00CF1D68" w:rsidRPr="0073678A" w:rsidRDefault="00D34979"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2500 B.C.</w:t>
            </w:r>
          </w:p>
        </w:tc>
        <w:tc>
          <w:tcPr>
            <w:tcW w:w="1403" w:type="dxa"/>
            <w:shd w:val="clear" w:color="auto" w:fill="FFF2CC" w:themeFill="accent4" w:themeFillTint="33"/>
          </w:tcPr>
          <w:p w14:paraId="33E8DE7F" w14:textId="3263A190" w:rsidR="00CF1D68" w:rsidRPr="0073678A" w:rsidRDefault="00910509" w:rsidP="00CF1D68">
            <w:pPr>
              <w:tabs>
                <w:tab w:val="left" w:pos="6521"/>
              </w:tabs>
              <w:spacing w:after="0"/>
              <w:jc w:val="center"/>
              <w:rPr>
                <w:rFonts w:ascii="Verdana" w:hAnsi="Verdana"/>
                <w:b/>
                <w:color w:val="000000" w:themeColor="text1"/>
                <w:sz w:val="20"/>
                <w:szCs w:val="20"/>
              </w:rPr>
            </w:pPr>
            <w:r w:rsidRPr="0073678A">
              <w:rPr>
                <w:rFonts w:ascii="Verdana" w:hAnsi="Verdana"/>
                <w:b/>
                <w:color w:val="000000" w:themeColor="text1"/>
                <w:sz w:val="20"/>
                <w:szCs w:val="20"/>
              </w:rPr>
              <w:t xml:space="preserve">1500 </w:t>
            </w:r>
            <w:r w:rsidR="00D34979" w:rsidRPr="0073678A">
              <w:rPr>
                <w:rFonts w:ascii="Verdana" w:hAnsi="Verdana"/>
                <w:b/>
                <w:color w:val="000000" w:themeColor="text1"/>
                <w:sz w:val="20"/>
                <w:szCs w:val="20"/>
              </w:rPr>
              <w:t>B.C.</w:t>
            </w:r>
          </w:p>
        </w:tc>
        <w:tc>
          <w:tcPr>
            <w:tcW w:w="1604" w:type="dxa"/>
            <w:shd w:val="clear" w:color="auto" w:fill="FFF2CC" w:themeFill="accent4" w:themeFillTint="33"/>
          </w:tcPr>
          <w:p w14:paraId="07AC8D13" w14:textId="77777777" w:rsidR="00CF1D68" w:rsidRPr="0073678A" w:rsidRDefault="00D34979"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1325 B.C.</w:t>
            </w:r>
          </w:p>
        </w:tc>
        <w:tc>
          <w:tcPr>
            <w:tcW w:w="1565" w:type="dxa"/>
            <w:shd w:val="clear" w:color="auto" w:fill="FFF2CC" w:themeFill="accent4" w:themeFillTint="33"/>
          </w:tcPr>
          <w:p w14:paraId="01ACCAB4" w14:textId="77777777" w:rsidR="00CF1D68" w:rsidRPr="0073678A" w:rsidRDefault="00D34979"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332 B.C.</w:t>
            </w:r>
          </w:p>
        </w:tc>
        <w:tc>
          <w:tcPr>
            <w:tcW w:w="1565" w:type="dxa"/>
            <w:shd w:val="clear" w:color="auto" w:fill="FFF2CC" w:themeFill="accent4" w:themeFillTint="33"/>
          </w:tcPr>
          <w:p w14:paraId="5CE902BA" w14:textId="77777777" w:rsidR="00CF1D68" w:rsidRPr="0073678A" w:rsidRDefault="00D34979" w:rsidP="00CF1D68">
            <w:pPr>
              <w:tabs>
                <w:tab w:val="left" w:pos="6521"/>
              </w:tabs>
              <w:spacing w:after="0"/>
              <w:jc w:val="center"/>
              <w:rPr>
                <w:rFonts w:ascii="Verdana" w:hAnsi="Verdana"/>
                <w:b/>
                <w:color w:val="000000" w:themeColor="text1"/>
              </w:rPr>
            </w:pPr>
            <w:r w:rsidRPr="0073678A">
              <w:rPr>
                <w:rFonts w:ascii="Verdana" w:hAnsi="Verdana"/>
                <w:b/>
                <w:color w:val="000000" w:themeColor="text1"/>
              </w:rPr>
              <w:t>30 B.C.</w:t>
            </w:r>
          </w:p>
        </w:tc>
      </w:tr>
      <w:tr w:rsidR="00CF1D68" w14:paraId="5690B34F" w14:textId="77777777" w:rsidTr="00861AAE">
        <w:trPr>
          <w:trHeight w:val="969"/>
        </w:trPr>
        <w:tc>
          <w:tcPr>
            <w:tcW w:w="1534" w:type="dxa"/>
          </w:tcPr>
          <w:p w14:paraId="7DDE33E4"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People settle near the River Nile</w:t>
            </w:r>
          </w:p>
        </w:tc>
        <w:tc>
          <w:tcPr>
            <w:tcW w:w="1685" w:type="dxa"/>
          </w:tcPr>
          <w:p w14:paraId="5079AD89"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Farm</w:t>
            </w:r>
            <w:r w:rsidR="001857EA" w:rsidRPr="00910509">
              <w:rPr>
                <w:rFonts w:ascii="Verdana" w:hAnsi="Verdana"/>
                <w:sz w:val="20"/>
                <w:szCs w:val="20"/>
              </w:rPr>
              <w:t>ed</w:t>
            </w:r>
            <w:r w:rsidRPr="00910509">
              <w:rPr>
                <w:rFonts w:ascii="Verdana" w:hAnsi="Verdana"/>
                <w:sz w:val="20"/>
                <w:szCs w:val="20"/>
              </w:rPr>
              <w:t xml:space="preserve"> wheat, barley and cattle</w:t>
            </w:r>
          </w:p>
        </w:tc>
        <w:tc>
          <w:tcPr>
            <w:tcW w:w="1470" w:type="dxa"/>
          </w:tcPr>
          <w:p w14:paraId="67033669"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Use of sails for the first time</w:t>
            </w:r>
          </w:p>
        </w:tc>
        <w:tc>
          <w:tcPr>
            <w:tcW w:w="1649" w:type="dxa"/>
          </w:tcPr>
          <w:p w14:paraId="014B4B97"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First use of hieroglyphics</w:t>
            </w:r>
          </w:p>
        </w:tc>
        <w:tc>
          <w:tcPr>
            <w:tcW w:w="1413" w:type="dxa"/>
          </w:tcPr>
          <w:p w14:paraId="409F937B" w14:textId="71127ED1"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Buildings of mud brick</w:t>
            </w:r>
          </w:p>
        </w:tc>
        <w:tc>
          <w:tcPr>
            <w:tcW w:w="1416" w:type="dxa"/>
          </w:tcPr>
          <w:p w14:paraId="44E9B54B"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Sphinx and Giza Pyramids</w:t>
            </w:r>
          </w:p>
        </w:tc>
        <w:tc>
          <w:tcPr>
            <w:tcW w:w="1403" w:type="dxa"/>
          </w:tcPr>
          <w:p w14:paraId="54DCDADB"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Valley of the Kings tombs built</w:t>
            </w:r>
          </w:p>
        </w:tc>
        <w:tc>
          <w:tcPr>
            <w:tcW w:w="1604" w:type="dxa"/>
          </w:tcPr>
          <w:p w14:paraId="37C4F0E1"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King Tutankhamun buried</w:t>
            </w:r>
          </w:p>
        </w:tc>
        <w:tc>
          <w:tcPr>
            <w:tcW w:w="1565" w:type="dxa"/>
          </w:tcPr>
          <w:p w14:paraId="1959C21B" w14:textId="252D4E4F"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Alexander the Great rules</w:t>
            </w:r>
          </w:p>
        </w:tc>
        <w:tc>
          <w:tcPr>
            <w:tcW w:w="1565" w:type="dxa"/>
          </w:tcPr>
          <w:p w14:paraId="23783B89" w14:textId="77777777" w:rsidR="00CF1D68" w:rsidRPr="00910509" w:rsidRDefault="00D34979" w:rsidP="00D34979">
            <w:pPr>
              <w:tabs>
                <w:tab w:val="left" w:pos="6521"/>
              </w:tabs>
              <w:spacing w:after="0"/>
              <w:jc w:val="center"/>
              <w:rPr>
                <w:rFonts w:ascii="Verdana" w:hAnsi="Verdana"/>
                <w:sz w:val="20"/>
                <w:szCs w:val="20"/>
              </w:rPr>
            </w:pPr>
            <w:r w:rsidRPr="00910509">
              <w:rPr>
                <w:rFonts w:ascii="Verdana" w:hAnsi="Verdana"/>
                <w:sz w:val="20"/>
                <w:szCs w:val="20"/>
              </w:rPr>
              <w:t>Death of Cleopatra</w:t>
            </w:r>
          </w:p>
        </w:tc>
      </w:tr>
    </w:tbl>
    <w:p w14:paraId="083BD4EA" w14:textId="6712AF65" w:rsidR="00F93D82" w:rsidRDefault="0027007C" w:rsidP="00E27AB7">
      <w:pPr>
        <w:tabs>
          <w:tab w:val="left" w:pos="6521"/>
        </w:tabs>
        <w:spacing w:after="0"/>
        <w:rPr>
          <w:rFonts w:ascii="Geo Sans Light NWEA" w:hAnsi="Geo Sans Light NWEA"/>
          <w:b/>
          <w:sz w:val="36"/>
          <w:szCs w:val="36"/>
        </w:rPr>
      </w:pPr>
      <w:r>
        <w:rPr>
          <w:noProof/>
          <w:lang w:eastAsia="en-GB"/>
        </w:rPr>
        <w:drawing>
          <wp:anchor distT="0" distB="0" distL="114300" distR="114300" simplePos="0" relativeHeight="252539904" behindDoc="0" locked="0" layoutInCell="1" allowOverlap="1" wp14:anchorId="6295E235" wp14:editId="6B1B4651">
            <wp:simplePos x="0" y="0"/>
            <wp:positionH relativeFrom="margin">
              <wp:posOffset>-326023</wp:posOffset>
            </wp:positionH>
            <wp:positionV relativeFrom="paragraph">
              <wp:posOffset>-558631</wp:posOffset>
            </wp:positionV>
            <wp:extent cx="1996440" cy="1019175"/>
            <wp:effectExtent l="0" t="0" r="0" b="9525"/>
            <wp:wrapNone/>
            <wp:docPr id="471" name="Picture 471" descr="Pyramid, Egypt, Ancient, Egyptian, Architecture,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yramid, Egypt, Ancient, Egyptian, Architecture, Yello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271"/>
                    <a:stretch/>
                  </pic:blipFill>
                  <pic:spPr bwMode="auto">
                    <a:xfrm>
                      <a:off x="0" y="0"/>
                      <a:ext cx="199644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2A7">
        <w:rPr>
          <w:noProof/>
          <w:lang w:eastAsia="en-GB"/>
        </w:rPr>
        <w:drawing>
          <wp:anchor distT="0" distB="0" distL="114300" distR="114300" simplePos="0" relativeHeight="252660736" behindDoc="0" locked="0" layoutInCell="1" allowOverlap="1" wp14:anchorId="3A8F9E9C" wp14:editId="32C48D55">
            <wp:simplePos x="0" y="0"/>
            <wp:positionH relativeFrom="column">
              <wp:posOffset>7297420</wp:posOffset>
            </wp:positionH>
            <wp:positionV relativeFrom="paragraph">
              <wp:posOffset>-653083</wp:posOffset>
            </wp:positionV>
            <wp:extent cx="956345" cy="993291"/>
            <wp:effectExtent l="19050" t="19050" r="15240" b="1651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colorTemperature colorTemp="11200"/>
                              </a14:imgEffect>
                            </a14:imgLayer>
                          </a14:imgProps>
                        </a:ext>
                        <a:ext uri="{28A0092B-C50C-407E-A947-70E740481C1C}">
                          <a14:useLocalDpi xmlns:a14="http://schemas.microsoft.com/office/drawing/2010/main" val="0"/>
                        </a:ext>
                      </a:extLst>
                    </a:blip>
                    <a:srcRect l="9436" t="-1051" r="6650" b="1051"/>
                    <a:stretch/>
                  </pic:blipFill>
                  <pic:spPr bwMode="auto">
                    <a:xfrm>
                      <a:off x="0" y="0"/>
                      <a:ext cx="956345" cy="993291"/>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57EA" w:rsidRPr="00CF1D68">
        <w:rPr>
          <w:rFonts w:ascii="Geo Sans Light NWEA" w:hAnsi="Geo Sans Light NWEA"/>
          <w:b/>
          <w:noProof/>
          <w:sz w:val="36"/>
          <w:szCs w:val="36"/>
          <w:lang w:eastAsia="en-GB"/>
        </w:rPr>
        <mc:AlternateContent>
          <mc:Choice Requires="wps">
            <w:drawing>
              <wp:anchor distT="45720" distB="45720" distL="114300" distR="114300" simplePos="0" relativeHeight="252663808" behindDoc="0" locked="0" layoutInCell="1" allowOverlap="1" wp14:anchorId="396EB45F" wp14:editId="670A66B8">
                <wp:simplePos x="0" y="0"/>
                <wp:positionH relativeFrom="margin">
                  <wp:align>right</wp:align>
                </wp:positionH>
                <wp:positionV relativeFrom="paragraph">
                  <wp:posOffset>-427297</wp:posOffset>
                </wp:positionV>
                <wp:extent cx="805343" cy="59561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343" cy="595619"/>
                        </a:xfrm>
                        <a:prstGeom prst="rect">
                          <a:avLst/>
                        </a:prstGeom>
                        <a:noFill/>
                        <a:ln w="9525">
                          <a:noFill/>
                          <a:miter lim="800000"/>
                          <a:headEnd/>
                          <a:tailEnd/>
                        </a:ln>
                      </wps:spPr>
                      <wps:txbx>
                        <w:txbxContent>
                          <w:p w14:paraId="48BEEC28" w14:textId="77777777" w:rsidR="00887EA3" w:rsidRPr="00910509" w:rsidRDefault="00887EA3" w:rsidP="001857EA">
                            <w:pPr>
                              <w:spacing w:after="0"/>
                              <w:jc w:val="center"/>
                              <w:rPr>
                                <w:rFonts w:ascii="Verdana" w:hAnsi="Verdana"/>
                                <w:sz w:val="24"/>
                                <w:szCs w:val="24"/>
                              </w:rPr>
                            </w:pPr>
                            <w:r w:rsidRPr="00910509">
                              <w:rPr>
                                <w:rFonts w:ascii="Verdana" w:hAnsi="Verdana"/>
                                <w:sz w:val="24"/>
                                <w:szCs w:val="24"/>
                              </w:rPr>
                              <w:t>Egypt</w:t>
                            </w:r>
                          </w:p>
                          <w:p w14:paraId="5F76A6CD" w14:textId="77777777" w:rsidR="00887EA3" w:rsidRPr="00910509" w:rsidRDefault="00887EA3" w:rsidP="001857EA">
                            <w:pPr>
                              <w:spacing w:after="0"/>
                              <w:jc w:val="center"/>
                              <w:rPr>
                                <w:rFonts w:ascii="Verdana" w:hAnsi="Verdana"/>
                                <w:sz w:val="24"/>
                                <w:szCs w:val="24"/>
                              </w:rPr>
                            </w:pPr>
                            <w:r w:rsidRPr="00910509">
                              <w:rPr>
                                <w:rFonts w:ascii="Verdana" w:hAnsi="Verdana"/>
                                <w:sz w:val="24"/>
                                <w:szCs w:val="24"/>
                              </w:rPr>
                              <w:t>(Africa)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EB45F" id="_x0000_t202" coordsize="21600,21600" o:spt="202" path="m,l,21600r21600,l21600,xe">
                <v:stroke joinstyle="miter"/>
                <v:path gradientshapeok="t" o:connecttype="rect"/>
              </v:shapetype>
              <v:shape id="Text Box 2" o:spid="_x0000_s1026" type="#_x0000_t202" style="position:absolute;margin-left:12.2pt;margin-top:-33.65pt;width:63.4pt;height:46.9pt;z-index:252663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" filled="f" stroked="f">
                <v:textbox>
                  <w:txbxContent>
                    <w:p w14:paraId="48BEEC28" w14:textId="77777777" w:rsidR="00887EA3" w:rsidRPr="00910509" w:rsidRDefault="00887EA3" w:rsidP="001857EA">
                      <w:pPr>
                        <w:spacing w:after="0"/>
                        <w:jc w:val="center"/>
                        <w:rPr>
                          <w:rFonts w:ascii="Verdana" w:hAnsi="Verdana"/>
                          <w:sz w:val="24"/>
                          <w:szCs w:val="24"/>
                        </w:rPr>
                      </w:pPr>
                      <w:r w:rsidRPr="00910509">
                        <w:rPr>
                          <w:rFonts w:ascii="Verdana" w:hAnsi="Verdana"/>
                          <w:sz w:val="24"/>
                          <w:szCs w:val="24"/>
                        </w:rPr>
                        <w:t>Egypt</w:t>
                      </w:r>
                    </w:p>
                    <w:p w14:paraId="5F76A6CD" w14:textId="77777777" w:rsidR="00887EA3" w:rsidRPr="00910509" w:rsidRDefault="00887EA3" w:rsidP="001857EA">
                      <w:pPr>
                        <w:spacing w:after="0"/>
                        <w:jc w:val="center"/>
                        <w:rPr>
                          <w:rFonts w:ascii="Verdana" w:hAnsi="Verdana"/>
                          <w:sz w:val="24"/>
                          <w:szCs w:val="24"/>
                        </w:rPr>
                      </w:pPr>
                      <w:r w:rsidRPr="00910509">
                        <w:rPr>
                          <w:rFonts w:ascii="Verdana" w:hAnsi="Verdana"/>
                          <w:sz w:val="24"/>
                          <w:szCs w:val="24"/>
                        </w:rPr>
                        <w:t>(Africa)</w:t>
                      </w:r>
                    </w:p>
                  </w:txbxContent>
                </v:textbox>
                <w10:wrap anchorx="margin"/>
              </v:shape>
            </w:pict>
          </mc:Fallback>
        </mc:AlternateContent>
      </w:r>
      <w:r w:rsidR="001857EA">
        <w:rPr>
          <w:noProof/>
          <w:lang w:eastAsia="en-GB"/>
        </w:rPr>
        <mc:AlternateContent>
          <mc:Choice Requires="wps">
            <w:drawing>
              <wp:anchor distT="0" distB="0" distL="114300" distR="114300" simplePos="0" relativeHeight="252661760" behindDoc="0" locked="0" layoutInCell="1" allowOverlap="1" wp14:anchorId="15138241" wp14:editId="2878B030">
                <wp:simplePos x="0" y="0"/>
                <wp:positionH relativeFrom="column">
                  <wp:posOffset>8001437</wp:posOffset>
                </wp:positionH>
                <wp:positionV relativeFrom="paragraph">
                  <wp:posOffset>-393164</wp:posOffset>
                </wp:positionV>
                <wp:extent cx="637564" cy="226502"/>
                <wp:effectExtent l="38100" t="38100" r="29210" b="21590"/>
                <wp:wrapNone/>
                <wp:docPr id="9" name="Straight Arrow Connector 9"/>
                <wp:cNvGraphicFramePr/>
                <a:graphic xmlns:a="http://schemas.openxmlformats.org/drawingml/2006/main">
                  <a:graphicData uri="http://schemas.microsoft.com/office/word/2010/wordprocessingShape">
                    <wps:wsp>
                      <wps:cNvCnPr/>
                      <wps:spPr>
                        <a:xfrm flipH="1" flipV="1">
                          <a:off x="0" y="0"/>
                          <a:ext cx="637564" cy="226502"/>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575C21" id="_x0000_t32" coordsize="21600,21600" o:spt="32" o:oned="t" path="m,l21600,21600e" filled="f">
                <v:path arrowok="t" fillok="f" o:connecttype="none"/>
                <o:lock v:ext="edit" shapetype="t"/>
              </v:shapetype>
              <v:shape id="Straight Arrow Connector 9" o:spid="_x0000_s1026" type="#_x0000_t32" style="position:absolute;margin-left:630.05pt;margin-top:-30.95pt;width:50.2pt;height:17.85pt;flip:x y;z-index:25266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" strokecolor="black [3200]" strokeweight="1.5pt">
                <v:stroke endarrow="block" joinstyle="miter"/>
              </v:shape>
            </w:pict>
          </mc:Fallback>
        </mc:AlternateContent>
      </w:r>
      <w:r w:rsidR="001857EA">
        <w:rPr>
          <w:noProof/>
          <w:lang w:eastAsia="en-GB"/>
        </w:rPr>
        <w:drawing>
          <wp:anchor distT="0" distB="0" distL="114300" distR="114300" simplePos="0" relativeHeight="252668928" behindDoc="0" locked="0" layoutInCell="1" allowOverlap="1" wp14:anchorId="390BDA3C" wp14:editId="16BFFD80">
            <wp:simplePos x="0" y="0"/>
            <wp:positionH relativeFrom="column">
              <wp:posOffset>6505441</wp:posOffset>
            </wp:positionH>
            <wp:positionV relativeFrom="paragraph">
              <wp:posOffset>-569595</wp:posOffset>
            </wp:positionV>
            <wp:extent cx="528955" cy="996950"/>
            <wp:effectExtent l="0" t="0" r="4445" b="0"/>
            <wp:wrapNone/>
            <wp:docPr id="19" name="Picture 19" descr="Egyptian, Egypt, Ancient, Historic, Pharaoh,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gyptian, Egypt, Ancient, Historic, Pharaoh, Warri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52895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7EA">
        <w:rPr>
          <w:noProof/>
          <w:lang w:eastAsia="en-GB"/>
        </w:rPr>
        <w:drawing>
          <wp:anchor distT="0" distB="0" distL="114300" distR="114300" simplePos="0" relativeHeight="252666880" behindDoc="0" locked="0" layoutInCell="1" allowOverlap="1" wp14:anchorId="5E6CD8D6" wp14:editId="10C77292">
            <wp:simplePos x="0" y="0"/>
            <wp:positionH relativeFrom="column">
              <wp:posOffset>1693271</wp:posOffset>
            </wp:positionH>
            <wp:positionV relativeFrom="paragraph">
              <wp:posOffset>-570224</wp:posOffset>
            </wp:positionV>
            <wp:extent cx="486277" cy="998290"/>
            <wp:effectExtent l="0" t="0" r="9525" b="0"/>
            <wp:wrapNone/>
            <wp:docPr id="13" name="Picture 13" descr="Egyptian, Egypt, Ancient, Historic, Pharaoh,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gyptian, Egypt, Ancient, Historic, Pharaoh, Warri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277" cy="99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FE6">
        <w:rPr>
          <w:noProof/>
          <w:lang w:eastAsia="en-GB"/>
        </w:rPr>
        <mc:AlternateContent>
          <mc:Choice Requires="wps">
            <w:drawing>
              <wp:anchor distT="0" distB="0" distL="114300" distR="114300" simplePos="0" relativeHeight="252531712" behindDoc="0" locked="0" layoutInCell="1" allowOverlap="1" wp14:anchorId="4E8302EF" wp14:editId="131477FF">
                <wp:simplePos x="0" y="0"/>
                <wp:positionH relativeFrom="margin">
                  <wp:posOffset>2308225</wp:posOffset>
                </wp:positionH>
                <wp:positionV relativeFrom="paragraph">
                  <wp:posOffset>-532130</wp:posOffset>
                </wp:positionV>
                <wp:extent cx="4048125" cy="666750"/>
                <wp:effectExtent l="76200" t="57150" r="85725" b="95250"/>
                <wp:wrapNone/>
                <wp:docPr id="465" name="Rounded Rectangle 279"/>
                <wp:cNvGraphicFramePr/>
                <a:graphic xmlns:a="http://schemas.openxmlformats.org/drawingml/2006/main">
                  <a:graphicData uri="http://schemas.microsoft.com/office/word/2010/wordprocessingShape">
                    <wps:wsp>
                      <wps:cNvSpPr/>
                      <wps:spPr>
                        <a:xfrm>
                          <a:off x="0" y="0"/>
                          <a:ext cx="4048125" cy="666750"/>
                        </a:xfrm>
                        <a:prstGeom prst="roundRect">
                          <a:avLst/>
                        </a:prstGeom>
                        <a:solidFill>
                          <a:schemeClr val="accent4">
                            <a:lumMod val="60000"/>
                            <a:lumOff val="40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5B03EF91" w14:textId="77777777" w:rsidR="00887EA3" w:rsidRPr="00910509" w:rsidRDefault="00887EA3" w:rsidP="00E27AB7">
                            <w:pPr>
                              <w:spacing w:after="0"/>
                              <w:jc w:val="center"/>
                              <w:rPr>
                                <w:rFonts w:ascii="Verdana" w:hAnsi="Verdana"/>
                                <w:color w:val="000000" w:themeColor="text1"/>
                                <w:sz w:val="56"/>
                                <w:szCs w:val="56"/>
                              </w:rPr>
                            </w:pPr>
                            <w:r w:rsidRPr="00910509">
                              <w:rPr>
                                <w:rFonts w:ascii="Verdana" w:hAnsi="Verdana"/>
                                <w:color w:val="000000" w:themeColor="text1"/>
                                <w:sz w:val="56"/>
                                <w:szCs w:val="56"/>
                              </w:rPr>
                              <w:t>Ancient Egyptians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302EF" id="Rounded Rectangle 279" o:spid="_x0000_s1027" style="position:absolute;margin-left:181.75pt;margin-top:-41.9pt;width:318.75pt;height:52.5pt;z-index:25253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" fillcolor="#ffd966 [1943]" strokecolor="black [3213]" strokeweight="2.25pt">
                <v:shadow on="t" color="black" opacity="41287f" offset="0,1.5pt"/>
                <v:textbox>
                  <w:txbxContent>
                    <w:p w14:paraId="5B03EF91" w14:textId="77777777" w:rsidR="00887EA3" w:rsidRPr="00910509" w:rsidRDefault="00887EA3" w:rsidP="00E27AB7">
                      <w:pPr>
                        <w:spacing w:after="0"/>
                        <w:jc w:val="center"/>
                        <w:rPr>
                          <w:rFonts w:ascii="Verdana" w:hAnsi="Verdana"/>
                          <w:color w:val="000000" w:themeColor="text1"/>
                          <w:sz w:val="56"/>
                          <w:szCs w:val="56"/>
                        </w:rPr>
                      </w:pPr>
                      <w:r w:rsidRPr="00910509">
                        <w:rPr>
                          <w:rFonts w:ascii="Verdana" w:hAnsi="Verdana"/>
                          <w:color w:val="000000" w:themeColor="text1"/>
                          <w:sz w:val="56"/>
                          <w:szCs w:val="56"/>
                        </w:rPr>
                        <w:t>Ancient Egyptians</w:t>
                      </w:r>
                    </w:p>
                  </w:txbxContent>
                </v:textbox>
                <w10:wrap anchorx="margin"/>
              </v:roundrect>
            </w:pict>
          </mc:Fallback>
        </mc:AlternateContent>
      </w:r>
    </w:p>
    <w:p w14:paraId="7A63C81B" w14:textId="0F8FD3EC" w:rsidR="0037629C" w:rsidRDefault="00861AAE" w:rsidP="00E27AB7">
      <w:pPr>
        <w:tabs>
          <w:tab w:val="left" w:pos="6521"/>
        </w:tabs>
        <w:spacing w:after="0"/>
        <w:rPr>
          <w:rFonts w:ascii="Geo Sans Light NWEA" w:hAnsi="Geo Sans Light NWEA"/>
          <w:b/>
          <w:sz w:val="20"/>
          <w:szCs w:val="20"/>
        </w:rPr>
      </w:pPr>
      <w:r>
        <w:rPr>
          <w:rFonts w:ascii="Geo Sans Light NWEA" w:hAnsi="Geo Sans Light NWEA"/>
          <w:b/>
          <w:noProof/>
          <w:sz w:val="36"/>
          <w:szCs w:val="36"/>
          <w:lang w:eastAsia="en-GB"/>
        </w:rPr>
        <mc:AlternateContent>
          <mc:Choice Requires="wps">
            <w:drawing>
              <wp:anchor distT="0" distB="0" distL="114300" distR="114300" simplePos="0" relativeHeight="252532736" behindDoc="0" locked="0" layoutInCell="1" allowOverlap="1" wp14:anchorId="654E1B54" wp14:editId="35421F01">
                <wp:simplePos x="0" y="0"/>
                <wp:positionH relativeFrom="column">
                  <wp:posOffset>3608070</wp:posOffset>
                </wp:positionH>
                <wp:positionV relativeFrom="paragraph">
                  <wp:posOffset>1459865</wp:posOffset>
                </wp:positionV>
                <wp:extent cx="2971800" cy="45053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2971800" cy="4505325"/>
                        </a:xfrm>
                        <a:prstGeom prst="rect">
                          <a:avLst/>
                        </a:prstGeom>
                        <a:solidFill>
                          <a:srgbClr val="FFC000"/>
                        </a:solidFill>
                        <a:ln/>
                      </wps:spPr>
                      <wps:style>
                        <a:lnRef idx="2">
                          <a:schemeClr val="dk1"/>
                        </a:lnRef>
                        <a:fillRef idx="1">
                          <a:schemeClr val="lt1"/>
                        </a:fillRef>
                        <a:effectRef idx="0">
                          <a:schemeClr val="dk1"/>
                        </a:effectRef>
                        <a:fontRef idx="minor">
                          <a:schemeClr val="dk1"/>
                        </a:fontRef>
                      </wps:style>
                      <wps:txbx>
                        <w:txbxContent>
                          <w:p w14:paraId="7AA78F1D" w14:textId="77777777" w:rsidR="00887EA3" w:rsidRPr="00910509" w:rsidRDefault="00887EA3" w:rsidP="00D2673E">
                            <w:pPr>
                              <w:spacing w:after="0"/>
                              <w:rPr>
                                <w:rFonts w:ascii="Verdana" w:hAnsi="Verdana"/>
                                <w:b/>
                                <w:color w:val="000000" w:themeColor="text1"/>
                                <w:sz w:val="17"/>
                                <w:szCs w:val="17"/>
                                <w:u w:val="single"/>
                              </w:rPr>
                            </w:pPr>
                          </w:p>
                          <w:p w14:paraId="092A3B2F" w14:textId="77777777" w:rsidR="00887EA3" w:rsidRPr="00910509" w:rsidRDefault="00887EA3" w:rsidP="00D2673E">
                            <w:pPr>
                              <w:spacing w:after="0"/>
                              <w:rPr>
                                <w:rFonts w:ascii="Verdana" w:hAnsi="Verdana"/>
                                <w:b/>
                                <w:color w:val="000000" w:themeColor="text1"/>
                                <w:sz w:val="17"/>
                                <w:szCs w:val="17"/>
                                <w:u w:val="single"/>
                              </w:rPr>
                            </w:pPr>
                          </w:p>
                          <w:p w14:paraId="342D2010" w14:textId="77777777" w:rsidR="00887EA3" w:rsidRPr="00910509" w:rsidRDefault="00887EA3" w:rsidP="00D2673E">
                            <w:pPr>
                              <w:spacing w:after="0"/>
                              <w:rPr>
                                <w:rFonts w:ascii="Verdana" w:hAnsi="Verdana"/>
                                <w:b/>
                                <w:color w:val="000000" w:themeColor="text1"/>
                                <w:sz w:val="17"/>
                                <w:szCs w:val="17"/>
                                <w:u w:val="single"/>
                              </w:rPr>
                            </w:pPr>
                            <w:r w:rsidRPr="00910509">
                              <w:rPr>
                                <w:rFonts w:ascii="Verdana" w:hAnsi="Verdana"/>
                                <w:b/>
                                <w:color w:val="000000" w:themeColor="text1"/>
                                <w:sz w:val="17"/>
                                <w:szCs w:val="17"/>
                                <w:u w:val="single"/>
                              </w:rPr>
                              <w:t>Gods</w:t>
                            </w:r>
                          </w:p>
                          <w:p w14:paraId="4233E32C" w14:textId="77777777" w:rsidR="00887EA3" w:rsidRPr="00910509" w:rsidRDefault="00887EA3" w:rsidP="00D2673E">
                            <w:pPr>
                              <w:spacing w:after="0"/>
                              <w:rPr>
                                <w:rFonts w:ascii="Verdana" w:hAnsi="Verdana"/>
                                <w:i/>
                                <w:color w:val="000000" w:themeColor="text1"/>
                                <w:sz w:val="17"/>
                                <w:szCs w:val="17"/>
                              </w:rPr>
                            </w:pPr>
                            <w:r w:rsidRPr="00910509">
                              <w:rPr>
                                <w:rFonts w:ascii="Verdana" w:hAnsi="Verdana"/>
                                <w:i/>
                                <w:color w:val="000000" w:themeColor="text1"/>
                                <w:sz w:val="17"/>
                                <w:szCs w:val="17"/>
                              </w:rPr>
                              <w:t xml:space="preserve">Amun – </w:t>
                            </w:r>
                            <w:r w:rsidRPr="00910509">
                              <w:rPr>
                                <w:rFonts w:ascii="Verdana" w:hAnsi="Verdana"/>
                                <w:color w:val="000000" w:themeColor="text1"/>
                                <w:sz w:val="17"/>
                                <w:szCs w:val="17"/>
                              </w:rPr>
                              <w:t>King of gods (head of a ram).</w:t>
                            </w:r>
                          </w:p>
                          <w:p w14:paraId="5B9EF543"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i/>
                                <w:color w:val="000000" w:themeColor="text1"/>
                                <w:sz w:val="17"/>
                                <w:szCs w:val="17"/>
                              </w:rPr>
                              <w:t>Anubis</w:t>
                            </w:r>
                            <w:r w:rsidRPr="00910509">
                              <w:rPr>
                                <w:rFonts w:ascii="Verdana" w:hAnsi="Verdana"/>
                                <w:color w:val="000000" w:themeColor="text1"/>
                                <w:sz w:val="17"/>
                                <w:szCs w:val="17"/>
                              </w:rPr>
                              <w:t xml:space="preserve"> - God of mummification and priests often wore masks of Anubis during ceremonies (head of a jackal).</w:t>
                            </w:r>
                          </w:p>
                          <w:p w14:paraId="7C33E2DA" w14:textId="77777777" w:rsidR="00887EA3" w:rsidRPr="00910509" w:rsidRDefault="00887EA3" w:rsidP="00D2673E">
                            <w:pPr>
                              <w:spacing w:after="0"/>
                              <w:rPr>
                                <w:rFonts w:ascii="Verdana" w:hAnsi="Verdana"/>
                                <w:color w:val="000000" w:themeColor="text1"/>
                                <w:sz w:val="17"/>
                                <w:szCs w:val="17"/>
                              </w:rPr>
                            </w:pPr>
                            <w:proofErr w:type="spellStart"/>
                            <w:r w:rsidRPr="00910509">
                              <w:rPr>
                                <w:rFonts w:ascii="Verdana" w:hAnsi="Verdana"/>
                                <w:i/>
                                <w:color w:val="000000" w:themeColor="text1"/>
                                <w:sz w:val="17"/>
                                <w:szCs w:val="17"/>
                              </w:rPr>
                              <w:t>Bast</w:t>
                            </w:r>
                            <w:proofErr w:type="spellEnd"/>
                            <w:r w:rsidRPr="00910509">
                              <w:rPr>
                                <w:rFonts w:ascii="Verdana" w:hAnsi="Verdana"/>
                                <w:color w:val="000000" w:themeColor="text1"/>
                                <w:sz w:val="17"/>
                                <w:szCs w:val="17"/>
                              </w:rPr>
                              <w:t xml:space="preserve"> – Goddess of protection and of household entertainment (head of a cat).</w:t>
                            </w:r>
                          </w:p>
                          <w:p w14:paraId="6D92CB64" w14:textId="77777777" w:rsidR="00887EA3" w:rsidRPr="00910509" w:rsidRDefault="00887EA3" w:rsidP="00D2673E">
                            <w:pPr>
                              <w:spacing w:after="0"/>
                              <w:rPr>
                                <w:rFonts w:ascii="Verdana" w:hAnsi="Verdana"/>
                                <w:color w:val="000000" w:themeColor="text1"/>
                                <w:sz w:val="17"/>
                                <w:szCs w:val="17"/>
                              </w:rPr>
                            </w:pPr>
                            <w:proofErr w:type="spellStart"/>
                            <w:r w:rsidRPr="00910509">
                              <w:rPr>
                                <w:rFonts w:ascii="Verdana" w:hAnsi="Verdana"/>
                                <w:i/>
                                <w:color w:val="000000" w:themeColor="text1"/>
                                <w:sz w:val="17"/>
                                <w:szCs w:val="17"/>
                              </w:rPr>
                              <w:t>Sekmet</w:t>
                            </w:r>
                            <w:proofErr w:type="spellEnd"/>
                            <w:r w:rsidRPr="00910509">
                              <w:rPr>
                                <w:rFonts w:ascii="Verdana" w:hAnsi="Verdana"/>
                                <w:color w:val="000000" w:themeColor="text1"/>
                                <w:sz w:val="17"/>
                                <w:szCs w:val="17"/>
                              </w:rPr>
                              <w:t xml:space="preserve"> – God of war and battle (head of a lion).</w:t>
                            </w:r>
                          </w:p>
                          <w:p w14:paraId="3391A175"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i/>
                                <w:color w:val="000000" w:themeColor="text1"/>
                                <w:sz w:val="17"/>
                                <w:szCs w:val="17"/>
                              </w:rPr>
                              <w:t>Horus</w:t>
                            </w:r>
                            <w:r w:rsidRPr="00910509">
                              <w:rPr>
                                <w:rFonts w:ascii="Verdana" w:hAnsi="Verdana"/>
                                <w:color w:val="000000" w:themeColor="text1"/>
                                <w:sz w:val="17"/>
                                <w:szCs w:val="17"/>
                              </w:rPr>
                              <w:t xml:space="preserve"> – God of the sky (head of a falcon)</w:t>
                            </w:r>
                          </w:p>
                          <w:p w14:paraId="74EBCF28" w14:textId="77777777" w:rsidR="00887EA3" w:rsidRPr="00910509" w:rsidRDefault="00887EA3" w:rsidP="00D2673E">
                            <w:pPr>
                              <w:spacing w:after="0"/>
                              <w:rPr>
                                <w:rFonts w:ascii="Verdana" w:hAnsi="Verdana"/>
                                <w:color w:val="000000" w:themeColor="text1"/>
                                <w:sz w:val="17"/>
                                <w:szCs w:val="17"/>
                              </w:rPr>
                            </w:pPr>
                          </w:p>
                          <w:p w14:paraId="15772094" w14:textId="77777777" w:rsidR="00887EA3" w:rsidRPr="00910509" w:rsidRDefault="00887EA3" w:rsidP="00D2673E">
                            <w:pPr>
                              <w:spacing w:after="0"/>
                              <w:rPr>
                                <w:rFonts w:ascii="Verdana" w:hAnsi="Verdana"/>
                                <w:b/>
                                <w:color w:val="000000" w:themeColor="text1"/>
                                <w:sz w:val="17"/>
                                <w:szCs w:val="17"/>
                                <w:u w:val="single"/>
                              </w:rPr>
                            </w:pPr>
                            <w:r w:rsidRPr="00910509">
                              <w:rPr>
                                <w:rFonts w:ascii="Verdana" w:hAnsi="Verdana"/>
                                <w:b/>
                                <w:color w:val="000000" w:themeColor="text1"/>
                                <w:sz w:val="17"/>
                                <w:szCs w:val="17"/>
                                <w:u w:val="single"/>
                              </w:rPr>
                              <w:t>Afterlife</w:t>
                            </w:r>
                          </w:p>
                          <w:p w14:paraId="162988BD"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color w:val="000000" w:themeColor="text1"/>
                                <w:sz w:val="17"/>
                                <w:szCs w:val="17"/>
                              </w:rPr>
                              <w:t>Ancient Egyptians believed that when they died, they would make a journey to another world where they would lead a new life. They would need all the things they had used when they were alive, so families would put those things in their graves. Egyptians paid vast amounts of money to have their bodies properly preserved. Those who were poor were buried in the sand whilst the rich were buried in a tomb.</w:t>
                            </w:r>
                          </w:p>
                          <w:p w14:paraId="526F6C43" w14:textId="77777777" w:rsidR="00887EA3" w:rsidRPr="00910509" w:rsidRDefault="00887EA3" w:rsidP="00D2673E">
                            <w:pPr>
                              <w:spacing w:after="0"/>
                              <w:rPr>
                                <w:rFonts w:ascii="Verdana" w:hAnsi="Verdana"/>
                                <w:color w:val="000000" w:themeColor="text1"/>
                                <w:sz w:val="17"/>
                                <w:szCs w:val="17"/>
                              </w:rPr>
                            </w:pPr>
                          </w:p>
                          <w:p w14:paraId="1799299F" w14:textId="77777777" w:rsidR="00887EA3" w:rsidRPr="00910509" w:rsidRDefault="00887EA3" w:rsidP="00D2673E">
                            <w:pPr>
                              <w:spacing w:after="0"/>
                              <w:rPr>
                                <w:rFonts w:ascii="Verdana" w:hAnsi="Verdana"/>
                                <w:b/>
                                <w:color w:val="000000" w:themeColor="text1"/>
                                <w:sz w:val="17"/>
                                <w:szCs w:val="17"/>
                                <w:u w:val="single"/>
                              </w:rPr>
                            </w:pPr>
                            <w:r w:rsidRPr="00910509">
                              <w:rPr>
                                <w:rFonts w:ascii="Verdana" w:hAnsi="Verdana"/>
                                <w:b/>
                                <w:color w:val="000000" w:themeColor="text1"/>
                                <w:sz w:val="17"/>
                                <w:szCs w:val="17"/>
                                <w:u w:val="single"/>
                              </w:rPr>
                              <w:t>Farming</w:t>
                            </w:r>
                          </w:p>
                          <w:p w14:paraId="69DE8616"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color w:val="000000" w:themeColor="text1"/>
                                <w:sz w:val="17"/>
                                <w:szCs w:val="17"/>
                              </w:rPr>
                              <w:t>Egyptians grew many crops, the most important being grain used to make bread, porridge and beer. They also grew vegetables and used irrigation to their advantage.</w:t>
                            </w:r>
                          </w:p>
                          <w:p w14:paraId="18CAE538" w14:textId="77777777" w:rsidR="00887EA3" w:rsidRPr="00910509" w:rsidRDefault="00887EA3" w:rsidP="00D2673E">
                            <w:pPr>
                              <w:jc w:val="center"/>
                              <w:rPr>
                                <w:rFonts w:ascii="Verdana" w:hAnsi="Verdana"/>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1B54" id="Rectangle 466" o:spid="_x0000_s1028" style="position:absolute;margin-left:284.1pt;margin-top:114.95pt;width:234pt;height:354.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" fillcolor="#ffc000" strokecolor="black [3200]" strokeweight="1pt">
                <v:textbox>
                  <w:txbxContent>
                    <w:p w14:paraId="7AA78F1D" w14:textId="77777777" w:rsidR="00887EA3" w:rsidRPr="00910509" w:rsidRDefault="00887EA3" w:rsidP="00D2673E">
                      <w:pPr>
                        <w:spacing w:after="0"/>
                        <w:rPr>
                          <w:rFonts w:ascii="Verdana" w:hAnsi="Verdana"/>
                          <w:b/>
                          <w:color w:val="000000" w:themeColor="text1"/>
                          <w:sz w:val="17"/>
                          <w:szCs w:val="17"/>
                          <w:u w:val="single"/>
                        </w:rPr>
                      </w:pPr>
                    </w:p>
                    <w:p w14:paraId="092A3B2F" w14:textId="77777777" w:rsidR="00887EA3" w:rsidRPr="00910509" w:rsidRDefault="00887EA3" w:rsidP="00D2673E">
                      <w:pPr>
                        <w:spacing w:after="0"/>
                        <w:rPr>
                          <w:rFonts w:ascii="Verdana" w:hAnsi="Verdana"/>
                          <w:b/>
                          <w:color w:val="000000" w:themeColor="text1"/>
                          <w:sz w:val="17"/>
                          <w:szCs w:val="17"/>
                          <w:u w:val="single"/>
                        </w:rPr>
                      </w:pPr>
                    </w:p>
                    <w:p w14:paraId="342D2010" w14:textId="77777777" w:rsidR="00887EA3" w:rsidRPr="00910509" w:rsidRDefault="00887EA3" w:rsidP="00D2673E">
                      <w:pPr>
                        <w:spacing w:after="0"/>
                        <w:rPr>
                          <w:rFonts w:ascii="Verdana" w:hAnsi="Verdana"/>
                          <w:b/>
                          <w:color w:val="000000" w:themeColor="text1"/>
                          <w:sz w:val="17"/>
                          <w:szCs w:val="17"/>
                          <w:u w:val="single"/>
                        </w:rPr>
                      </w:pPr>
                      <w:r w:rsidRPr="00910509">
                        <w:rPr>
                          <w:rFonts w:ascii="Verdana" w:hAnsi="Verdana"/>
                          <w:b/>
                          <w:color w:val="000000" w:themeColor="text1"/>
                          <w:sz w:val="17"/>
                          <w:szCs w:val="17"/>
                          <w:u w:val="single"/>
                        </w:rPr>
                        <w:t>Gods</w:t>
                      </w:r>
                    </w:p>
                    <w:p w14:paraId="4233E32C" w14:textId="77777777" w:rsidR="00887EA3" w:rsidRPr="00910509" w:rsidRDefault="00887EA3" w:rsidP="00D2673E">
                      <w:pPr>
                        <w:spacing w:after="0"/>
                        <w:rPr>
                          <w:rFonts w:ascii="Verdana" w:hAnsi="Verdana"/>
                          <w:i/>
                          <w:color w:val="000000" w:themeColor="text1"/>
                          <w:sz w:val="17"/>
                          <w:szCs w:val="17"/>
                        </w:rPr>
                      </w:pPr>
                      <w:r w:rsidRPr="00910509">
                        <w:rPr>
                          <w:rFonts w:ascii="Verdana" w:hAnsi="Verdana"/>
                          <w:i/>
                          <w:color w:val="000000" w:themeColor="text1"/>
                          <w:sz w:val="17"/>
                          <w:szCs w:val="17"/>
                        </w:rPr>
                        <w:t xml:space="preserve">Amun – </w:t>
                      </w:r>
                      <w:r w:rsidRPr="00910509">
                        <w:rPr>
                          <w:rFonts w:ascii="Verdana" w:hAnsi="Verdana"/>
                          <w:color w:val="000000" w:themeColor="text1"/>
                          <w:sz w:val="17"/>
                          <w:szCs w:val="17"/>
                        </w:rPr>
                        <w:t>King of gods (head of a ram).</w:t>
                      </w:r>
                    </w:p>
                    <w:p w14:paraId="5B9EF543"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i/>
                          <w:color w:val="000000" w:themeColor="text1"/>
                          <w:sz w:val="17"/>
                          <w:szCs w:val="17"/>
                        </w:rPr>
                        <w:t>Anubis</w:t>
                      </w:r>
                      <w:r w:rsidRPr="00910509">
                        <w:rPr>
                          <w:rFonts w:ascii="Verdana" w:hAnsi="Verdana"/>
                          <w:color w:val="000000" w:themeColor="text1"/>
                          <w:sz w:val="17"/>
                          <w:szCs w:val="17"/>
                        </w:rPr>
                        <w:t xml:space="preserve"> - God of mummification and priests often wore masks of Anubis during ceremonies (head of a jackal).</w:t>
                      </w:r>
                    </w:p>
                    <w:p w14:paraId="7C33E2DA" w14:textId="77777777" w:rsidR="00887EA3" w:rsidRPr="00910509" w:rsidRDefault="00887EA3" w:rsidP="00D2673E">
                      <w:pPr>
                        <w:spacing w:after="0"/>
                        <w:rPr>
                          <w:rFonts w:ascii="Verdana" w:hAnsi="Verdana"/>
                          <w:color w:val="000000" w:themeColor="text1"/>
                          <w:sz w:val="17"/>
                          <w:szCs w:val="17"/>
                        </w:rPr>
                      </w:pPr>
                      <w:proofErr w:type="spellStart"/>
                      <w:r w:rsidRPr="00910509">
                        <w:rPr>
                          <w:rFonts w:ascii="Verdana" w:hAnsi="Verdana"/>
                          <w:i/>
                          <w:color w:val="000000" w:themeColor="text1"/>
                          <w:sz w:val="17"/>
                          <w:szCs w:val="17"/>
                        </w:rPr>
                        <w:t>Bast</w:t>
                      </w:r>
                      <w:proofErr w:type="spellEnd"/>
                      <w:r w:rsidRPr="00910509">
                        <w:rPr>
                          <w:rFonts w:ascii="Verdana" w:hAnsi="Verdana"/>
                          <w:color w:val="000000" w:themeColor="text1"/>
                          <w:sz w:val="17"/>
                          <w:szCs w:val="17"/>
                        </w:rPr>
                        <w:t xml:space="preserve"> – Goddess of protection and of household entertainment (head of a cat).</w:t>
                      </w:r>
                    </w:p>
                    <w:p w14:paraId="6D92CB64" w14:textId="77777777" w:rsidR="00887EA3" w:rsidRPr="00910509" w:rsidRDefault="00887EA3" w:rsidP="00D2673E">
                      <w:pPr>
                        <w:spacing w:after="0"/>
                        <w:rPr>
                          <w:rFonts w:ascii="Verdana" w:hAnsi="Verdana"/>
                          <w:color w:val="000000" w:themeColor="text1"/>
                          <w:sz w:val="17"/>
                          <w:szCs w:val="17"/>
                        </w:rPr>
                      </w:pPr>
                      <w:proofErr w:type="spellStart"/>
                      <w:r w:rsidRPr="00910509">
                        <w:rPr>
                          <w:rFonts w:ascii="Verdana" w:hAnsi="Verdana"/>
                          <w:i/>
                          <w:color w:val="000000" w:themeColor="text1"/>
                          <w:sz w:val="17"/>
                          <w:szCs w:val="17"/>
                        </w:rPr>
                        <w:t>Sekmet</w:t>
                      </w:r>
                      <w:proofErr w:type="spellEnd"/>
                      <w:r w:rsidRPr="00910509">
                        <w:rPr>
                          <w:rFonts w:ascii="Verdana" w:hAnsi="Verdana"/>
                          <w:color w:val="000000" w:themeColor="text1"/>
                          <w:sz w:val="17"/>
                          <w:szCs w:val="17"/>
                        </w:rPr>
                        <w:t xml:space="preserve"> – God of war and battle (head of a lion).</w:t>
                      </w:r>
                    </w:p>
                    <w:p w14:paraId="3391A175"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i/>
                          <w:color w:val="000000" w:themeColor="text1"/>
                          <w:sz w:val="17"/>
                          <w:szCs w:val="17"/>
                        </w:rPr>
                        <w:t>Horus</w:t>
                      </w:r>
                      <w:r w:rsidRPr="00910509">
                        <w:rPr>
                          <w:rFonts w:ascii="Verdana" w:hAnsi="Verdana"/>
                          <w:color w:val="000000" w:themeColor="text1"/>
                          <w:sz w:val="17"/>
                          <w:szCs w:val="17"/>
                        </w:rPr>
                        <w:t xml:space="preserve"> – God of the sky (head of a falcon)</w:t>
                      </w:r>
                    </w:p>
                    <w:p w14:paraId="74EBCF28" w14:textId="77777777" w:rsidR="00887EA3" w:rsidRPr="00910509" w:rsidRDefault="00887EA3" w:rsidP="00D2673E">
                      <w:pPr>
                        <w:spacing w:after="0"/>
                        <w:rPr>
                          <w:rFonts w:ascii="Verdana" w:hAnsi="Verdana"/>
                          <w:color w:val="000000" w:themeColor="text1"/>
                          <w:sz w:val="17"/>
                          <w:szCs w:val="17"/>
                        </w:rPr>
                      </w:pPr>
                    </w:p>
                    <w:p w14:paraId="15772094" w14:textId="77777777" w:rsidR="00887EA3" w:rsidRPr="00910509" w:rsidRDefault="00887EA3" w:rsidP="00D2673E">
                      <w:pPr>
                        <w:spacing w:after="0"/>
                        <w:rPr>
                          <w:rFonts w:ascii="Verdana" w:hAnsi="Verdana"/>
                          <w:b/>
                          <w:color w:val="000000" w:themeColor="text1"/>
                          <w:sz w:val="17"/>
                          <w:szCs w:val="17"/>
                          <w:u w:val="single"/>
                        </w:rPr>
                      </w:pPr>
                      <w:r w:rsidRPr="00910509">
                        <w:rPr>
                          <w:rFonts w:ascii="Verdana" w:hAnsi="Verdana"/>
                          <w:b/>
                          <w:color w:val="000000" w:themeColor="text1"/>
                          <w:sz w:val="17"/>
                          <w:szCs w:val="17"/>
                          <w:u w:val="single"/>
                        </w:rPr>
                        <w:t>Afterlife</w:t>
                      </w:r>
                    </w:p>
                    <w:p w14:paraId="162988BD"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color w:val="000000" w:themeColor="text1"/>
                          <w:sz w:val="17"/>
                          <w:szCs w:val="17"/>
                        </w:rPr>
                        <w:t>Ancient Egyptians believed that when they died, they would make a journey to another world where they would lead a new life. They would need all the things they had used when they were alive, so families would put those things in their graves. Egyptians paid vast amounts of money to have their bodies properly preserved. Those who were poor were buried in the sand whilst the rich were buried in a tomb.</w:t>
                      </w:r>
                    </w:p>
                    <w:p w14:paraId="526F6C43" w14:textId="77777777" w:rsidR="00887EA3" w:rsidRPr="00910509" w:rsidRDefault="00887EA3" w:rsidP="00D2673E">
                      <w:pPr>
                        <w:spacing w:after="0"/>
                        <w:rPr>
                          <w:rFonts w:ascii="Verdana" w:hAnsi="Verdana"/>
                          <w:color w:val="000000" w:themeColor="text1"/>
                          <w:sz w:val="17"/>
                          <w:szCs w:val="17"/>
                        </w:rPr>
                      </w:pPr>
                    </w:p>
                    <w:p w14:paraId="1799299F" w14:textId="77777777" w:rsidR="00887EA3" w:rsidRPr="00910509" w:rsidRDefault="00887EA3" w:rsidP="00D2673E">
                      <w:pPr>
                        <w:spacing w:after="0"/>
                        <w:rPr>
                          <w:rFonts w:ascii="Verdana" w:hAnsi="Verdana"/>
                          <w:b/>
                          <w:color w:val="000000" w:themeColor="text1"/>
                          <w:sz w:val="17"/>
                          <w:szCs w:val="17"/>
                          <w:u w:val="single"/>
                        </w:rPr>
                      </w:pPr>
                      <w:r w:rsidRPr="00910509">
                        <w:rPr>
                          <w:rFonts w:ascii="Verdana" w:hAnsi="Verdana"/>
                          <w:b/>
                          <w:color w:val="000000" w:themeColor="text1"/>
                          <w:sz w:val="17"/>
                          <w:szCs w:val="17"/>
                          <w:u w:val="single"/>
                        </w:rPr>
                        <w:t>Farming</w:t>
                      </w:r>
                    </w:p>
                    <w:p w14:paraId="69DE8616" w14:textId="77777777" w:rsidR="00887EA3" w:rsidRPr="00910509" w:rsidRDefault="00887EA3" w:rsidP="00D2673E">
                      <w:pPr>
                        <w:spacing w:after="0"/>
                        <w:rPr>
                          <w:rFonts w:ascii="Verdana" w:hAnsi="Verdana"/>
                          <w:color w:val="000000" w:themeColor="text1"/>
                          <w:sz w:val="17"/>
                          <w:szCs w:val="17"/>
                        </w:rPr>
                      </w:pPr>
                      <w:r w:rsidRPr="00910509">
                        <w:rPr>
                          <w:rFonts w:ascii="Verdana" w:hAnsi="Verdana"/>
                          <w:color w:val="000000" w:themeColor="text1"/>
                          <w:sz w:val="17"/>
                          <w:szCs w:val="17"/>
                        </w:rPr>
                        <w:t>Egyptians grew many crops, the most important being grain used to make bread, porridge and beer. They also grew vegetables and used irrigation to their advantage.</w:t>
                      </w:r>
                    </w:p>
                    <w:p w14:paraId="18CAE538" w14:textId="77777777" w:rsidR="00887EA3" w:rsidRPr="00910509" w:rsidRDefault="00887EA3" w:rsidP="00D2673E">
                      <w:pPr>
                        <w:jc w:val="center"/>
                        <w:rPr>
                          <w:rFonts w:ascii="Verdana" w:hAnsi="Verdana"/>
                          <w:sz w:val="17"/>
                          <w:szCs w:val="17"/>
                        </w:rPr>
                      </w:pPr>
                    </w:p>
                  </w:txbxContent>
                </v:textbox>
              </v:rect>
            </w:pict>
          </mc:Fallback>
        </mc:AlternateContent>
      </w:r>
      <w:r>
        <w:rPr>
          <w:noProof/>
          <w:lang w:eastAsia="en-GB"/>
        </w:rPr>
        <w:drawing>
          <wp:anchor distT="0" distB="0" distL="114300" distR="114300" simplePos="0" relativeHeight="252665856" behindDoc="0" locked="0" layoutInCell="1" allowOverlap="1" wp14:anchorId="71178BA8" wp14:editId="2137A30F">
            <wp:simplePos x="0" y="0"/>
            <wp:positionH relativeFrom="column">
              <wp:posOffset>6210300</wp:posOffset>
            </wp:positionH>
            <wp:positionV relativeFrom="paragraph">
              <wp:posOffset>2459355</wp:posOffset>
            </wp:positionV>
            <wp:extent cx="555625" cy="951865"/>
            <wp:effectExtent l="0" t="0" r="0" b="635"/>
            <wp:wrapNone/>
            <wp:docPr id="12" name="Picture 12" descr="Abstract, Mask, Man, Masculine, Prince, Bird,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stract, Mask, Man, Masculine, Prince, Bird, Fig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62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2678144" behindDoc="0" locked="0" layoutInCell="1" allowOverlap="1" wp14:anchorId="673ED73B" wp14:editId="5E52AB20">
                <wp:simplePos x="0" y="0"/>
                <wp:positionH relativeFrom="margin">
                  <wp:posOffset>6817995</wp:posOffset>
                </wp:positionH>
                <wp:positionV relativeFrom="paragraph">
                  <wp:posOffset>1459865</wp:posOffset>
                </wp:positionV>
                <wp:extent cx="2466975" cy="409575"/>
                <wp:effectExtent l="0" t="0" r="0" b="0"/>
                <wp:wrapNone/>
                <wp:docPr id="1" name="Rounded Rectangle 279"/>
                <wp:cNvGraphicFramePr/>
                <a:graphic xmlns:a="http://schemas.openxmlformats.org/drawingml/2006/main">
                  <a:graphicData uri="http://schemas.microsoft.com/office/word/2010/wordprocessingShape">
                    <wps:wsp>
                      <wps:cNvSpPr/>
                      <wps:spPr>
                        <a:xfrm>
                          <a:off x="0" y="0"/>
                          <a:ext cx="2466975"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47C49E07" w14:textId="77777777" w:rsidR="00887EA3" w:rsidRPr="00786B9A" w:rsidRDefault="00887EA3" w:rsidP="00167966">
                            <w:pPr>
                              <w:spacing w:after="0"/>
                              <w:jc w:val="center"/>
                              <w:rPr>
                                <w:rFonts w:ascii="Verdana" w:hAnsi="Verdana"/>
                                <w:color w:val="000000" w:themeColor="text1"/>
                                <w:sz w:val="28"/>
                                <w:szCs w:val="28"/>
                              </w:rPr>
                            </w:pPr>
                            <w:r w:rsidRPr="00786B9A">
                              <w:rPr>
                                <w:rFonts w:ascii="Verdana" w:hAnsi="Verdana"/>
                                <w:color w:val="000000" w:themeColor="text1"/>
                                <w:sz w:val="28"/>
                                <w:szCs w:val="28"/>
                              </w:rPr>
                              <w:t>Famous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3ED73B" id="_x0000_s1029" style="position:absolute;margin-left:536.85pt;margin-top:114.95pt;width:194.25pt;height:32.25pt;z-index:25267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" filled="f" stroked="f" strokeweight=".5pt">
                <v:stroke joinstyle="miter"/>
                <v:textbox>
                  <w:txbxContent>
                    <w:p w14:paraId="47C49E07" w14:textId="77777777" w:rsidR="00887EA3" w:rsidRPr="00786B9A" w:rsidRDefault="00887EA3" w:rsidP="00167966">
                      <w:pPr>
                        <w:spacing w:after="0"/>
                        <w:jc w:val="center"/>
                        <w:rPr>
                          <w:rFonts w:ascii="Verdana" w:hAnsi="Verdana"/>
                          <w:color w:val="000000" w:themeColor="text1"/>
                          <w:sz w:val="28"/>
                          <w:szCs w:val="28"/>
                        </w:rPr>
                      </w:pPr>
                      <w:r w:rsidRPr="00786B9A">
                        <w:rPr>
                          <w:rFonts w:ascii="Verdana" w:hAnsi="Verdana"/>
                          <w:color w:val="000000" w:themeColor="text1"/>
                          <w:sz w:val="28"/>
                          <w:szCs w:val="28"/>
                        </w:rPr>
                        <w:t>Famous Figures</w:t>
                      </w:r>
                    </w:p>
                  </w:txbxContent>
                </v:textbox>
                <w10:wrap anchorx="margin"/>
              </v:roundrect>
            </w:pict>
          </mc:Fallback>
        </mc:AlternateContent>
      </w:r>
      <w:r>
        <w:rPr>
          <w:rFonts w:ascii="Geo Sans Light NWEA" w:hAnsi="Geo Sans Light NWEA"/>
          <w:b/>
          <w:noProof/>
          <w:sz w:val="36"/>
          <w:szCs w:val="36"/>
          <w:lang w:eastAsia="en-GB"/>
        </w:rPr>
        <mc:AlternateContent>
          <mc:Choice Requires="wps">
            <w:drawing>
              <wp:anchor distT="0" distB="0" distL="114300" distR="114300" simplePos="0" relativeHeight="252534784" behindDoc="0" locked="0" layoutInCell="1" allowOverlap="1" wp14:anchorId="028FA4A3" wp14:editId="41186924">
                <wp:simplePos x="0" y="0"/>
                <wp:positionH relativeFrom="column">
                  <wp:posOffset>6708775</wp:posOffset>
                </wp:positionH>
                <wp:positionV relativeFrom="paragraph">
                  <wp:posOffset>1434465</wp:posOffset>
                </wp:positionV>
                <wp:extent cx="2919095" cy="4504690"/>
                <wp:effectExtent l="0" t="0" r="14605" b="10160"/>
                <wp:wrapNone/>
                <wp:docPr id="467" name="Rectangle 467"/>
                <wp:cNvGraphicFramePr/>
                <a:graphic xmlns:a="http://schemas.openxmlformats.org/drawingml/2006/main">
                  <a:graphicData uri="http://schemas.microsoft.com/office/word/2010/wordprocessingShape">
                    <wps:wsp>
                      <wps:cNvSpPr/>
                      <wps:spPr>
                        <a:xfrm>
                          <a:off x="0" y="0"/>
                          <a:ext cx="2919095" cy="4504690"/>
                        </a:xfrm>
                        <a:prstGeom prst="rect">
                          <a:avLst/>
                        </a:prstGeom>
                        <a:solidFill>
                          <a:schemeClr val="accent4">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1A0E71" w14:textId="77777777" w:rsidR="00887EA3" w:rsidRPr="00910509" w:rsidRDefault="00887EA3" w:rsidP="00D55017">
                            <w:pPr>
                              <w:spacing w:after="0"/>
                              <w:rPr>
                                <w:rFonts w:ascii="Verdana" w:hAnsi="Verdana"/>
                                <w:color w:val="000000" w:themeColor="text1"/>
                                <w:sz w:val="18"/>
                                <w:szCs w:val="18"/>
                              </w:rPr>
                            </w:pPr>
                          </w:p>
                          <w:p w14:paraId="76A8AC03" w14:textId="77777777" w:rsidR="00887EA3" w:rsidRPr="00910509" w:rsidRDefault="00887EA3" w:rsidP="00D55017">
                            <w:pPr>
                              <w:spacing w:after="0"/>
                              <w:rPr>
                                <w:rFonts w:ascii="Verdana" w:hAnsi="Verdana"/>
                                <w:color w:val="000000" w:themeColor="text1"/>
                                <w:sz w:val="18"/>
                                <w:szCs w:val="18"/>
                              </w:rPr>
                            </w:pPr>
                          </w:p>
                          <w:p w14:paraId="7A0B3154" w14:textId="77777777" w:rsidR="00887EA3" w:rsidRPr="00910509" w:rsidRDefault="00887EA3" w:rsidP="00D55017">
                            <w:pPr>
                              <w:spacing w:after="0"/>
                              <w:rPr>
                                <w:rFonts w:ascii="Verdana" w:hAnsi="Verdana"/>
                                <w:b/>
                                <w:color w:val="000000" w:themeColor="text1"/>
                                <w:sz w:val="18"/>
                                <w:szCs w:val="18"/>
                                <w:u w:val="single"/>
                              </w:rPr>
                            </w:pPr>
                            <w:r w:rsidRPr="00910509">
                              <w:rPr>
                                <w:rFonts w:ascii="Verdana" w:hAnsi="Verdana"/>
                                <w:b/>
                                <w:color w:val="000000" w:themeColor="text1"/>
                                <w:sz w:val="18"/>
                                <w:szCs w:val="18"/>
                                <w:u w:val="single"/>
                              </w:rPr>
                              <w:t>King Tutankhamun (1341 B.C)</w:t>
                            </w:r>
                          </w:p>
                          <w:p w14:paraId="1A70588E" w14:textId="77777777" w:rsidR="00887EA3" w:rsidRPr="00910509" w:rsidRDefault="00887EA3" w:rsidP="00D55017">
                            <w:pPr>
                              <w:spacing w:after="0"/>
                              <w:rPr>
                                <w:rFonts w:ascii="Verdana" w:hAnsi="Verdana"/>
                                <w:color w:val="000000" w:themeColor="text1"/>
                                <w:sz w:val="18"/>
                                <w:szCs w:val="18"/>
                              </w:rPr>
                            </w:pPr>
                            <w:r w:rsidRPr="00910509">
                              <w:rPr>
                                <w:rFonts w:ascii="Verdana" w:hAnsi="Verdana"/>
                                <w:color w:val="000000" w:themeColor="text1"/>
                                <w:sz w:val="18"/>
                                <w:szCs w:val="18"/>
                              </w:rPr>
                              <w:t>Known for his intact tomb discovered</w:t>
                            </w:r>
                          </w:p>
                          <w:p w14:paraId="63020EEF" w14:textId="77777777" w:rsidR="00887EA3" w:rsidRPr="00910509" w:rsidRDefault="00887EA3" w:rsidP="00D55017">
                            <w:pPr>
                              <w:spacing w:after="0"/>
                              <w:rPr>
                                <w:rFonts w:ascii="Verdana" w:hAnsi="Verdana"/>
                                <w:color w:val="000000" w:themeColor="text1"/>
                                <w:sz w:val="18"/>
                                <w:szCs w:val="18"/>
                              </w:rPr>
                            </w:pPr>
                            <w:r w:rsidRPr="00910509">
                              <w:rPr>
                                <w:rFonts w:ascii="Verdana" w:hAnsi="Verdana"/>
                                <w:color w:val="000000" w:themeColor="text1"/>
                                <w:sz w:val="18"/>
                                <w:szCs w:val="18"/>
                              </w:rPr>
                              <w:t xml:space="preserve">in the Valley of Kings in 1922 by </w:t>
                            </w:r>
                          </w:p>
                          <w:p w14:paraId="6103CE60" w14:textId="72DD01F3" w:rsidR="00887EA3" w:rsidRPr="00910509" w:rsidRDefault="00887EA3" w:rsidP="00D55017">
                            <w:pPr>
                              <w:spacing w:after="0"/>
                              <w:rPr>
                                <w:rFonts w:ascii="Verdana" w:hAnsi="Verdana"/>
                                <w:color w:val="000000" w:themeColor="text1"/>
                                <w:sz w:val="18"/>
                                <w:szCs w:val="18"/>
                              </w:rPr>
                            </w:pPr>
                            <w:r w:rsidRPr="00910509">
                              <w:rPr>
                                <w:rFonts w:ascii="Verdana" w:hAnsi="Verdana"/>
                                <w:color w:val="000000" w:themeColor="text1"/>
                                <w:sz w:val="18"/>
                                <w:szCs w:val="18"/>
                              </w:rPr>
                              <w:t>Howard Carter (English archaeologist). Known now simply as ‘King Tut’, he took the thro</w:t>
                            </w:r>
                            <w:r w:rsidR="00D301D1">
                              <w:rPr>
                                <w:rFonts w:ascii="Verdana" w:hAnsi="Verdana"/>
                                <w:color w:val="000000" w:themeColor="text1"/>
                                <w:sz w:val="18"/>
                                <w:szCs w:val="18"/>
                              </w:rPr>
                              <w:t>ne</w:t>
                            </w:r>
                            <w:r w:rsidRPr="00910509">
                              <w:rPr>
                                <w:rFonts w:ascii="Verdana" w:hAnsi="Verdana"/>
                                <w:color w:val="000000" w:themeColor="text1"/>
                                <w:sz w:val="18"/>
                                <w:szCs w:val="18"/>
                              </w:rPr>
                              <w:t xml:space="preserve"> aged 9 and died aged 19. His tomb was filled with precious jewellery, artefacts, gold, a mural of his journey to the afterlife and his now famous death mask and sarcophagus.</w:t>
                            </w:r>
                          </w:p>
                          <w:p w14:paraId="6A1113C3" w14:textId="77777777" w:rsidR="00887EA3" w:rsidRPr="00910509" w:rsidRDefault="00887EA3" w:rsidP="00D55017">
                            <w:pPr>
                              <w:spacing w:after="0"/>
                              <w:rPr>
                                <w:rFonts w:ascii="Verdana" w:hAnsi="Verdana"/>
                                <w:b/>
                                <w:color w:val="000000" w:themeColor="text1"/>
                                <w:sz w:val="18"/>
                                <w:szCs w:val="18"/>
                                <w:u w:val="single"/>
                              </w:rPr>
                            </w:pPr>
                          </w:p>
                          <w:p w14:paraId="6E22F403" w14:textId="77777777" w:rsidR="00887EA3" w:rsidRPr="00910509" w:rsidRDefault="00887EA3" w:rsidP="00D55017">
                            <w:pPr>
                              <w:spacing w:after="0"/>
                              <w:rPr>
                                <w:rFonts w:ascii="Verdana" w:hAnsi="Verdana"/>
                                <w:b/>
                                <w:color w:val="000000" w:themeColor="text1"/>
                                <w:sz w:val="18"/>
                                <w:szCs w:val="18"/>
                                <w:u w:val="single"/>
                              </w:rPr>
                            </w:pPr>
                            <w:r w:rsidRPr="00910509">
                              <w:rPr>
                                <w:rFonts w:ascii="Verdana" w:hAnsi="Verdana"/>
                                <w:b/>
                                <w:color w:val="000000" w:themeColor="text1"/>
                                <w:sz w:val="18"/>
                                <w:szCs w:val="18"/>
                                <w:u w:val="single"/>
                              </w:rPr>
                              <w:t>Ramses III (1155 B.C.)</w:t>
                            </w:r>
                          </w:p>
                          <w:p w14:paraId="4DF7FE44" w14:textId="77777777" w:rsidR="00887EA3" w:rsidRPr="00910509" w:rsidRDefault="00887EA3" w:rsidP="00310319">
                            <w:pPr>
                              <w:spacing w:after="0"/>
                              <w:rPr>
                                <w:rFonts w:ascii="Verdana" w:hAnsi="Verdana"/>
                                <w:color w:val="000000" w:themeColor="text1"/>
                                <w:sz w:val="18"/>
                                <w:szCs w:val="18"/>
                              </w:rPr>
                            </w:pPr>
                            <w:r w:rsidRPr="00910509">
                              <w:rPr>
                                <w:rFonts w:ascii="Verdana" w:hAnsi="Verdana"/>
                                <w:color w:val="000000" w:themeColor="text1"/>
                                <w:sz w:val="18"/>
                                <w:szCs w:val="18"/>
                              </w:rPr>
                              <w:t>Best known for defending his country in three great wars, twice against the advancing Libyans and once against the Sea People.</w:t>
                            </w:r>
                          </w:p>
                          <w:p w14:paraId="3DE25530" w14:textId="77777777" w:rsidR="00887EA3" w:rsidRPr="00910509" w:rsidRDefault="00887EA3" w:rsidP="00836BA5">
                            <w:pPr>
                              <w:spacing w:after="0"/>
                              <w:rPr>
                                <w:rFonts w:ascii="Verdana" w:hAnsi="Verdana"/>
                                <w:b/>
                                <w:color w:val="000000" w:themeColor="text1"/>
                                <w:sz w:val="18"/>
                                <w:szCs w:val="18"/>
                                <w:u w:val="single"/>
                              </w:rPr>
                            </w:pPr>
                          </w:p>
                          <w:p w14:paraId="0D91D2E4" w14:textId="77777777" w:rsidR="00887EA3" w:rsidRPr="00910509" w:rsidRDefault="00887EA3" w:rsidP="00836BA5">
                            <w:pPr>
                              <w:spacing w:after="0"/>
                              <w:rPr>
                                <w:rFonts w:ascii="Verdana" w:hAnsi="Verdana"/>
                                <w:b/>
                                <w:color w:val="000000" w:themeColor="text1"/>
                                <w:sz w:val="18"/>
                                <w:szCs w:val="18"/>
                                <w:u w:val="single"/>
                              </w:rPr>
                            </w:pPr>
                            <w:r w:rsidRPr="00910509">
                              <w:rPr>
                                <w:rFonts w:ascii="Verdana" w:hAnsi="Verdana"/>
                                <w:b/>
                                <w:color w:val="000000" w:themeColor="text1"/>
                                <w:sz w:val="18"/>
                                <w:szCs w:val="18"/>
                                <w:u w:val="single"/>
                              </w:rPr>
                              <w:t>Cleopatra VII (69 B.C.)</w:t>
                            </w:r>
                          </w:p>
                          <w:p w14:paraId="2E54260F" w14:textId="77777777" w:rsidR="00887EA3" w:rsidRPr="00910509" w:rsidRDefault="00887EA3" w:rsidP="00836BA5">
                            <w:pPr>
                              <w:spacing w:after="0"/>
                              <w:rPr>
                                <w:rFonts w:ascii="Verdana" w:hAnsi="Verdana"/>
                                <w:color w:val="000000" w:themeColor="text1"/>
                                <w:sz w:val="18"/>
                                <w:szCs w:val="18"/>
                              </w:rPr>
                            </w:pPr>
                            <w:r w:rsidRPr="00910509">
                              <w:rPr>
                                <w:rFonts w:ascii="Verdana" w:hAnsi="Verdana"/>
                                <w:color w:val="000000" w:themeColor="text1"/>
                                <w:sz w:val="18"/>
                                <w:szCs w:val="18"/>
                              </w:rPr>
                              <w:t>She reigned as the queen of Egypt and inspired a Shakespeare play and several movies.  She was part of the Macedonian dynasty and became romantically involved with Roman leaders Julius Caesar and Mark Anthony. In a male dominated society, her political ambition and power led to her legacy.</w:t>
                            </w:r>
                          </w:p>
                          <w:p w14:paraId="6D44CDE3" w14:textId="77777777" w:rsidR="00887EA3" w:rsidRPr="00910509" w:rsidRDefault="00887EA3" w:rsidP="00310319">
                            <w:pPr>
                              <w:spacing w:after="0"/>
                              <w:rPr>
                                <w:rFonts w:ascii="Verdana" w:hAnsi="Verdana"/>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FA4A3" id="Rectangle 467" o:spid="_x0000_s1030" style="position:absolute;margin-left:528.25pt;margin-top:112.95pt;width:229.85pt;height:354.7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" fillcolor="#ffd966 [1943]" strokecolor="black [3213]" strokeweight="1pt">
                <v:textbox>
                  <w:txbxContent>
                    <w:p w14:paraId="041A0E71" w14:textId="77777777" w:rsidR="00887EA3" w:rsidRPr="00910509" w:rsidRDefault="00887EA3" w:rsidP="00D55017">
                      <w:pPr>
                        <w:spacing w:after="0"/>
                        <w:rPr>
                          <w:rFonts w:ascii="Verdana" w:hAnsi="Verdana"/>
                          <w:color w:val="000000" w:themeColor="text1"/>
                          <w:sz w:val="18"/>
                          <w:szCs w:val="18"/>
                        </w:rPr>
                      </w:pPr>
                    </w:p>
                    <w:p w14:paraId="76A8AC03" w14:textId="77777777" w:rsidR="00887EA3" w:rsidRPr="00910509" w:rsidRDefault="00887EA3" w:rsidP="00D55017">
                      <w:pPr>
                        <w:spacing w:after="0"/>
                        <w:rPr>
                          <w:rFonts w:ascii="Verdana" w:hAnsi="Verdana"/>
                          <w:color w:val="000000" w:themeColor="text1"/>
                          <w:sz w:val="18"/>
                          <w:szCs w:val="18"/>
                        </w:rPr>
                      </w:pPr>
                    </w:p>
                    <w:p w14:paraId="7A0B3154" w14:textId="77777777" w:rsidR="00887EA3" w:rsidRPr="00910509" w:rsidRDefault="00887EA3" w:rsidP="00D55017">
                      <w:pPr>
                        <w:spacing w:after="0"/>
                        <w:rPr>
                          <w:rFonts w:ascii="Verdana" w:hAnsi="Verdana"/>
                          <w:b/>
                          <w:color w:val="000000" w:themeColor="text1"/>
                          <w:sz w:val="18"/>
                          <w:szCs w:val="18"/>
                          <w:u w:val="single"/>
                        </w:rPr>
                      </w:pPr>
                      <w:r w:rsidRPr="00910509">
                        <w:rPr>
                          <w:rFonts w:ascii="Verdana" w:hAnsi="Verdana"/>
                          <w:b/>
                          <w:color w:val="000000" w:themeColor="text1"/>
                          <w:sz w:val="18"/>
                          <w:szCs w:val="18"/>
                          <w:u w:val="single"/>
                        </w:rPr>
                        <w:t>King Tutankhamun (1341 B.C)</w:t>
                      </w:r>
                    </w:p>
                    <w:p w14:paraId="1A70588E" w14:textId="77777777" w:rsidR="00887EA3" w:rsidRPr="00910509" w:rsidRDefault="00887EA3" w:rsidP="00D55017">
                      <w:pPr>
                        <w:spacing w:after="0"/>
                        <w:rPr>
                          <w:rFonts w:ascii="Verdana" w:hAnsi="Verdana"/>
                          <w:color w:val="000000" w:themeColor="text1"/>
                          <w:sz w:val="18"/>
                          <w:szCs w:val="18"/>
                        </w:rPr>
                      </w:pPr>
                      <w:r w:rsidRPr="00910509">
                        <w:rPr>
                          <w:rFonts w:ascii="Verdana" w:hAnsi="Verdana"/>
                          <w:color w:val="000000" w:themeColor="text1"/>
                          <w:sz w:val="18"/>
                          <w:szCs w:val="18"/>
                        </w:rPr>
                        <w:t>Known for his intact tomb discovered</w:t>
                      </w:r>
                    </w:p>
                    <w:p w14:paraId="63020EEF" w14:textId="77777777" w:rsidR="00887EA3" w:rsidRPr="00910509" w:rsidRDefault="00887EA3" w:rsidP="00D55017">
                      <w:pPr>
                        <w:spacing w:after="0"/>
                        <w:rPr>
                          <w:rFonts w:ascii="Verdana" w:hAnsi="Verdana"/>
                          <w:color w:val="000000" w:themeColor="text1"/>
                          <w:sz w:val="18"/>
                          <w:szCs w:val="18"/>
                        </w:rPr>
                      </w:pPr>
                      <w:r w:rsidRPr="00910509">
                        <w:rPr>
                          <w:rFonts w:ascii="Verdana" w:hAnsi="Verdana"/>
                          <w:color w:val="000000" w:themeColor="text1"/>
                          <w:sz w:val="18"/>
                          <w:szCs w:val="18"/>
                        </w:rPr>
                        <w:t xml:space="preserve">in the Valley of Kings in 1922 by </w:t>
                      </w:r>
                    </w:p>
                    <w:p w14:paraId="6103CE60" w14:textId="72DD01F3" w:rsidR="00887EA3" w:rsidRPr="00910509" w:rsidRDefault="00887EA3" w:rsidP="00D55017">
                      <w:pPr>
                        <w:spacing w:after="0"/>
                        <w:rPr>
                          <w:rFonts w:ascii="Verdana" w:hAnsi="Verdana"/>
                          <w:color w:val="000000" w:themeColor="text1"/>
                          <w:sz w:val="18"/>
                          <w:szCs w:val="18"/>
                        </w:rPr>
                      </w:pPr>
                      <w:r w:rsidRPr="00910509">
                        <w:rPr>
                          <w:rFonts w:ascii="Verdana" w:hAnsi="Verdana"/>
                          <w:color w:val="000000" w:themeColor="text1"/>
                          <w:sz w:val="18"/>
                          <w:szCs w:val="18"/>
                        </w:rPr>
                        <w:t>Howard Carter (English archaeologist). Known now simply as ‘King Tut’, he took the thro</w:t>
                      </w:r>
                      <w:r w:rsidR="00D301D1">
                        <w:rPr>
                          <w:rFonts w:ascii="Verdana" w:hAnsi="Verdana"/>
                          <w:color w:val="000000" w:themeColor="text1"/>
                          <w:sz w:val="18"/>
                          <w:szCs w:val="18"/>
                        </w:rPr>
                        <w:t>ne</w:t>
                      </w:r>
                      <w:r w:rsidRPr="00910509">
                        <w:rPr>
                          <w:rFonts w:ascii="Verdana" w:hAnsi="Verdana"/>
                          <w:color w:val="000000" w:themeColor="text1"/>
                          <w:sz w:val="18"/>
                          <w:szCs w:val="18"/>
                        </w:rPr>
                        <w:t xml:space="preserve"> aged 9 and died aged 19. His tomb was filled with precious jewellery, artefacts, gold, a mural of his journey to the afterlife and his now famous death mask and sarcophagus.</w:t>
                      </w:r>
                    </w:p>
                    <w:p w14:paraId="6A1113C3" w14:textId="77777777" w:rsidR="00887EA3" w:rsidRPr="00910509" w:rsidRDefault="00887EA3" w:rsidP="00D55017">
                      <w:pPr>
                        <w:spacing w:after="0"/>
                        <w:rPr>
                          <w:rFonts w:ascii="Verdana" w:hAnsi="Verdana"/>
                          <w:b/>
                          <w:color w:val="000000" w:themeColor="text1"/>
                          <w:sz w:val="18"/>
                          <w:szCs w:val="18"/>
                          <w:u w:val="single"/>
                        </w:rPr>
                      </w:pPr>
                    </w:p>
                    <w:p w14:paraId="6E22F403" w14:textId="77777777" w:rsidR="00887EA3" w:rsidRPr="00910509" w:rsidRDefault="00887EA3" w:rsidP="00D55017">
                      <w:pPr>
                        <w:spacing w:after="0"/>
                        <w:rPr>
                          <w:rFonts w:ascii="Verdana" w:hAnsi="Verdana"/>
                          <w:b/>
                          <w:color w:val="000000" w:themeColor="text1"/>
                          <w:sz w:val="18"/>
                          <w:szCs w:val="18"/>
                          <w:u w:val="single"/>
                        </w:rPr>
                      </w:pPr>
                      <w:r w:rsidRPr="00910509">
                        <w:rPr>
                          <w:rFonts w:ascii="Verdana" w:hAnsi="Verdana"/>
                          <w:b/>
                          <w:color w:val="000000" w:themeColor="text1"/>
                          <w:sz w:val="18"/>
                          <w:szCs w:val="18"/>
                          <w:u w:val="single"/>
                        </w:rPr>
                        <w:t>Ramses III (1155 B.C.)</w:t>
                      </w:r>
                    </w:p>
                    <w:p w14:paraId="4DF7FE44" w14:textId="77777777" w:rsidR="00887EA3" w:rsidRPr="00910509" w:rsidRDefault="00887EA3" w:rsidP="00310319">
                      <w:pPr>
                        <w:spacing w:after="0"/>
                        <w:rPr>
                          <w:rFonts w:ascii="Verdana" w:hAnsi="Verdana"/>
                          <w:color w:val="000000" w:themeColor="text1"/>
                          <w:sz w:val="18"/>
                          <w:szCs w:val="18"/>
                        </w:rPr>
                      </w:pPr>
                      <w:r w:rsidRPr="00910509">
                        <w:rPr>
                          <w:rFonts w:ascii="Verdana" w:hAnsi="Verdana"/>
                          <w:color w:val="000000" w:themeColor="text1"/>
                          <w:sz w:val="18"/>
                          <w:szCs w:val="18"/>
                        </w:rPr>
                        <w:t>Best known for defending his country in three great wars, twice against the advancing Libyans and once against the Sea People.</w:t>
                      </w:r>
                    </w:p>
                    <w:p w14:paraId="3DE25530" w14:textId="77777777" w:rsidR="00887EA3" w:rsidRPr="00910509" w:rsidRDefault="00887EA3" w:rsidP="00836BA5">
                      <w:pPr>
                        <w:spacing w:after="0"/>
                        <w:rPr>
                          <w:rFonts w:ascii="Verdana" w:hAnsi="Verdana"/>
                          <w:b/>
                          <w:color w:val="000000" w:themeColor="text1"/>
                          <w:sz w:val="18"/>
                          <w:szCs w:val="18"/>
                          <w:u w:val="single"/>
                        </w:rPr>
                      </w:pPr>
                    </w:p>
                    <w:p w14:paraId="0D91D2E4" w14:textId="77777777" w:rsidR="00887EA3" w:rsidRPr="00910509" w:rsidRDefault="00887EA3" w:rsidP="00836BA5">
                      <w:pPr>
                        <w:spacing w:after="0"/>
                        <w:rPr>
                          <w:rFonts w:ascii="Verdana" w:hAnsi="Verdana"/>
                          <w:b/>
                          <w:color w:val="000000" w:themeColor="text1"/>
                          <w:sz w:val="18"/>
                          <w:szCs w:val="18"/>
                          <w:u w:val="single"/>
                        </w:rPr>
                      </w:pPr>
                      <w:r w:rsidRPr="00910509">
                        <w:rPr>
                          <w:rFonts w:ascii="Verdana" w:hAnsi="Verdana"/>
                          <w:b/>
                          <w:color w:val="000000" w:themeColor="text1"/>
                          <w:sz w:val="18"/>
                          <w:szCs w:val="18"/>
                          <w:u w:val="single"/>
                        </w:rPr>
                        <w:t>Cleopatra VII (69 B.C.)</w:t>
                      </w:r>
                    </w:p>
                    <w:p w14:paraId="2E54260F" w14:textId="77777777" w:rsidR="00887EA3" w:rsidRPr="00910509" w:rsidRDefault="00887EA3" w:rsidP="00836BA5">
                      <w:pPr>
                        <w:spacing w:after="0"/>
                        <w:rPr>
                          <w:rFonts w:ascii="Verdana" w:hAnsi="Verdana"/>
                          <w:color w:val="000000" w:themeColor="text1"/>
                          <w:sz w:val="18"/>
                          <w:szCs w:val="18"/>
                        </w:rPr>
                      </w:pPr>
                      <w:r w:rsidRPr="00910509">
                        <w:rPr>
                          <w:rFonts w:ascii="Verdana" w:hAnsi="Verdana"/>
                          <w:color w:val="000000" w:themeColor="text1"/>
                          <w:sz w:val="18"/>
                          <w:szCs w:val="18"/>
                        </w:rPr>
                        <w:t>She reigned as the queen of Egypt and inspired a Shakespeare play and several movies.  She was part of the Macedonian dynasty and became romantically involved with Roman leaders Julius Caesar and Mark Anthony. In a male dominated society, her political ambition and power led to her legacy.</w:t>
                      </w:r>
                    </w:p>
                    <w:p w14:paraId="6D44CDE3" w14:textId="77777777" w:rsidR="00887EA3" w:rsidRPr="00910509" w:rsidRDefault="00887EA3" w:rsidP="00310319">
                      <w:pPr>
                        <w:spacing w:after="0"/>
                        <w:rPr>
                          <w:rFonts w:ascii="Verdana" w:hAnsi="Verdana"/>
                          <w:color w:val="000000" w:themeColor="text1"/>
                          <w:sz w:val="18"/>
                          <w:szCs w:val="18"/>
                        </w:rPr>
                      </w:pPr>
                    </w:p>
                  </w:txbxContent>
                </v:textbox>
              </v:rect>
            </w:pict>
          </mc:Fallback>
        </mc:AlternateContent>
      </w:r>
      <w:r w:rsidR="00910509">
        <w:rPr>
          <w:noProof/>
          <w:lang w:eastAsia="en-GB"/>
        </w:rPr>
        <w:drawing>
          <wp:anchor distT="0" distB="0" distL="114300" distR="114300" simplePos="0" relativeHeight="252664832" behindDoc="0" locked="0" layoutInCell="1" allowOverlap="1" wp14:anchorId="134C3E11" wp14:editId="4A3A92D6">
            <wp:simplePos x="0" y="0"/>
            <wp:positionH relativeFrom="column">
              <wp:posOffset>8799195</wp:posOffset>
            </wp:positionH>
            <wp:positionV relativeFrom="paragraph">
              <wp:posOffset>1327785</wp:posOffset>
            </wp:positionV>
            <wp:extent cx="507435" cy="696450"/>
            <wp:effectExtent l="0" t="0" r="6985" b="8890"/>
            <wp:wrapNone/>
            <wp:docPr id="11" name="Picture 11" descr="Tutankhamun, Gold Mask, Mask, Archaeology, Egyp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tankhamun, Gold Mask, Mask, Archaeology, Egypti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7435" cy="69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509">
        <w:rPr>
          <w:noProof/>
          <w:lang w:eastAsia="en-GB"/>
        </w:rPr>
        <mc:AlternateContent>
          <mc:Choice Requires="wps">
            <w:drawing>
              <wp:anchor distT="0" distB="0" distL="114300" distR="114300" simplePos="0" relativeHeight="252544000" behindDoc="0" locked="0" layoutInCell="1" allowOverlap="1" wp14:anchorId="0DCB2BFE" wp14:editId="69E6617B">
                <wp:simplePos x="0" y="0"/>
                <wp:positionH relativeFrom="margin">
                  <wp:posOffset>3886200</wp:posOffset>
                </wp:positionH>
                <wp:positionV relativeFrom="paragraph">
                  <wp:posOffset>1478915</wp:posOffset>
                </wp:positionV>
                <wp:extent cx="2324100" cy="409575"/>
                <wp:effectExtent l="0" t="0" r="0" b="0"/>
                <wp:wrapNone/>
                <wp:docPr id="262" name="Rounded Rectangle 279"/>
                <wp:cNvGraphicFramePr/>
                <a:graphic xmlns:a="http://schemas.openxmlformats.org/drawingml/2006/main">
                  <a:graphicData uri="http://schemas.microsoft.com/office/word/2010/wordprocessingShape">
                    <wps:wsp>
                      <wps:cNvSpPr/>
                      <wps:spPr>
                        <a:xfrm>
                          <a:off x="0" y="0"/>
                          <a:ext cx="2324100"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66405B84" w14:textId="77777777" w:rsidR="00887EA3" w:rsidRPr="00786B9A" w:rsidRDefault="00887EA3" w:rsidP="00FC2214">
                            <w:pPr>
                              <w:spacing w:after="0"/>
                              <w:jc w:val="center"/>
                              <w:rPr>
                                <w:rFonts w:ascii="Verdana" w:hAnsi="Verdana"/>
                                <w:color w:val="000000" w:themeColor="text1"/>
                                <w:sz w:val="28"/>
                                <w:szCs w:val="28"/>
                              </w:rPr>
                            </w:pPr>
                            <w:r w:rsidRPr="00786B9A">
                              <w:rPr>
                                <w:rFonts w:ascii="Verdana" w:hAnsi="Verdana"/>
                                <w:color w:val="000000" w:themeColor="text1"/>
                                <w:sz w:val="28"/>
                                <w:szCs w:val="28"/>
                              </w:rPr>
                              <w:t>General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B2BFE" id="_x0000_s1031" style="position:absolute;margin-left:306pt;margin-top:116.45pt;width:183pt;height:32.25pt;z-index:25254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" filled="f" stroked="f" strokeweight=".5pt">
                <v:stroke joinstyle="miter"/>
                <v:textbox>
                  <w:txbxContent>
                    <w:p w14:paraId="66405B84" w14:textId="77777777" w:rsidR="00887EA3" w:rsidRPr="00786B9A" w:rsidRDefault="00887EA3" w:rsidP="00FC2214">
                      <w:pPr>
                        <w:spacing w:after="0"/>
                        <w:jc w:val="center"/>
                        <w:rPr>
                          <w:rFonts w:ascii="Verdana" w:hAnsi="Verdana"/>
                          <w:color w:val="000000" w:themeColor="text1"/>
                          <w:sz w:val="28"/>
                          <w:szCs w:val="28"/>
                        </w:rPr>
                      </w:pPr>
                      <w:r w:rsidRPr="00786B9A">
                        <w:rPr>
                          <w:rFonts w:ascii="Verdana" w:hAnsi="Verdana"/>
                          <w:color w:val="000000" w:themeColor="text1"/>
                          <w:sz w:val="28"/>
                          <w:szCs w:val="28"/>
                        </w:rPr>
                        <w:t>General Knowledge</w:t>
                      </w:r>
                    </w:p>
                  </w:txbxContent>
                </v:textbox>
                <w10:wrap anchorx="margin"/>
              </v:roundrect>
            </w:pict>
          </mc:Fallback>
        </mc:AlternateContent>
      </w:r>
    </w:p>
    <w:tbl>
      <w:tblPr>
        <w:tblStyle w:val="GridTable5Dark-Accent4"/>
        <w:tblW w:w="0" w:type="auto"/>
        <w:tblInd w:w="-289" w:type="dxa"/>
        <w:tblLook w:val="04A0" w:firstRow="1" w:lastRow="0" w:firstColumn="1" w:lastColumn="0" w:noHBand="0" w:noVBand="1"/>
      </w:tblPr>
      <w:tblGrid>
        <w:gridCol w:w="1536"/>
        <w:gridCol w:w="4388"/>
      </w:tblGrid>
      <w:tr w:rsidR="00190FC9" w14:paraId="2C7A54E1" w14:textId="77777777" w:rsidTr="00861AAE">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531" w:type="dxa"/>
          </w:tcPr>
          <w:p w14:paraId="6100AF5D" w14:textId="77777777" w:rsidR="00190FC9" w:rsidRPr="00910509" w:rsidRDefault="00190FC9" w:rsidP="00E27AB7">
            <w:pPr>
              <w:tabs>
                <w:tab w:val="left" w:pos="6521"/>
              </w:tabs>
              <w:spacing w:after="0"/>
              <w:rPr>
                <w:rFonts w:ascii="Verdana" w:hAnsi="Verdana"/>
                <w:color w:val="000000" w:themeColor="text1"/>
                <w:sz w:val="28"/>
                <w:szCs w:val="28"/>
              </w:rPr>
            </w:pPr>
          </w:p>
        </w:tc>
        <w:tc>
          <w:tcPr>
            <w:tcW w:w="4388" w:type="dxa"/>
          </w:tcPr>
          <w:p w14:paraId="725470DA" w14:textId="77777777" w:rsidR="00190FC9" w:rsidRPr="00910509" w:rsidRDefault="00B613D7" w:rsidP="00E27AB7">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8"/>
                <w:szCs w:val="28"/>
              </w:rPr>
            </w:pPr>
            <w:r w:rsidRPr="00910509">
              <w:rPr>
                <w:rFonts w:ascii="Verdana" w:hAnsi="Verdana"/>
                <w:color w:val="000000" w:themeColor="text1"/>
                <w:sz w:val="28"/>
                <w:szCs w:val="28"/>
              </w:rPr>
              <w:t>Key Vocabulary</w:t>
            </w:r>
          </w:p>
        </w:tc>
      </w:tr>
      <w:tr w:rsidR="00190FC9" w14:paraId="4A1B731A" w14:textId="77777777" w:rsidTr="00861AA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31" w:type="dxa"/>
          </w:tcPr>
          <w:p w14:paraId="6C1714FA" w14:textId="77777777" w:rsidR="00190FC9" w:rsidRPr="00910509" w:rsidRDefault="00255591" w:rsidP="00255591">
            <w:pPr>
              <w:tabs>
                <w:tab w:val="left" w:pos="6521"/>
              </w:tabs>
              <w:spacing w:after="0"/>
              <w:rPr>
                <w:rFonts w:ascii="Verdana" w:hAnsi="Verdana"/>
                <w:b w:val="0"/>
                <w:color w:val="auto"/>
                <w:sz w:val="20"/>
                <w:szCs w:val="20"/>
              </w:rPr>
            </w:pPr>
            <w:r w:rsidRPr="00910509">
              <w:rPr>
                <w:rFonts w:ascii="Verdana" w:hAnsi="Verdana"/>
                <w:b w:val="0"/>
                <w:color w:val="auto"/>
                <w:sz w:val="20"/>
                <w:szCs w:val="20"/>
              </w:rPr>
              <w:t>canopic jar</w:t>
            </w:r>
          </w:p>
        </w:tc>
        <w:tc>
          <w:tcPr>
            <w:tcW w:w="4388" w:type="dxa"/>
          </w:tcPr>
          <w:p w14:paraId="4C8CA179" w14:textId="77777777" w:rsidR="00190FC9" w:rsidRPr="00910509" w:rsidRDefault="008F1A82" w:rsidP="00255591">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10509">
              <w:rPr>
                <w:rFonts w:ascii="Verdana" w:hAnsi="Verdana"/>
                <w:sz w:val="16"/>
                <w:szCs w:val="16"/>
              </w:rPr>
              <w:t>Jars with intestines, stomach</w:t>
            </w:r>
            <w:r w:rsidR="000259AE" w:rsidRPr="00910509">
              <w:rPr>
                <w:rFonts w:ascii="Verdana" w:hAnsi="Verdana"/>
                <w:sz w:val="16"/>
                <w:szCs w:val="16"/>
              </w:rPr>
              <w:t>, lungs and liver -</w:t>
            </w:r>
            <w:r w:rsidRPr="00910509">
              <w:rPr>
                <w:rFonts w:ascii="Verdana" w:hAnsi="Verdana"/>
                <w:sz w:val="16"/>
                <w:szCs w:val="16"/>
              </w:rPr>
              <w:t xml:space="preserve"> all of which were thought to be needed in the afterlife.</w:t>
            </w:r>
          </w:p>
        </w:tc>
      </w:tr>
      <w:tr w:rsidR="00190FC9" w14:paraId="6492282C" w14:textId="77777777" w:rsidTr="00861AAE">
        <w:trPr>
          <w:trHeight w:val="439"/>
        </w:trPr>
        <w:tc>
          <w:tcPr>
            <w:cnfStyle w:val="001000000000" w:firstRow="0" w:lastRow="0" w:firstColumn="1" w:lastColumn="0" w:oddVBand="0" w:evenVBand="0" w:oddHBand="0" w:evenHBand="0" w:firstRowFirstColumn="0" w:firstRowLastColumn="0" w:lastRowFirstColumn="0" w:lastRowLastColumn="0"/>
            <w:tcW w:w="1531" w:type="dxa"/>
          </w:tcPr>
          <w:p w14:paraId="1A1B859D" w14:textId="77777777" w:rsidR="00190FC9" w:rsidRPr="00910509" w:rsidRDefault="00B974AA" w:rsidP="00255591">
            <w:pPr>
              <w:tabs>
                <w:tab w:val="left" w:pos="6521"/>
              </w:tabs>
              <w:spacing w:after="0"/>
              <w:rPr>
                <w:rFonts w:ascii="Verdana" w:hAnsi="Verdana"/>
                <w:b w:val="0"/>
                <w:color w:val="auto"/>
                <w:sz w:val="20"/>
                <w:szCs w:val="20"/>
              </w:rPr>
            </w:pPr>
            <w:r w:rsidRPr="00910509">
              <w:rPr>
                <w:rFonts w:ascii="Verdana" w:hAnsi="Verdana"/>
                <w:b w:val="0"/>
                <w:color w:val="auto"/>
                <w:sz w:val="20"/>
                <w:szCs w:val="20"/>
              </w:rPr>
              <w:t>cartouche</w:t>
            </w:r>
          </w:p>
        </w:tc>
        <w:tc>
          <w:tcPr>
            <w:tcW w:w="4388" w:type="dxa"/>
          </w:tcPr>
          <w:p w14:paraId="2CE1915B" w14:textId="77777777" w:rsidR="00190FC9" w:rsidRPr="00910509" w:rsidRDefault="008F1A82" w:rsidP="00255591">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10509">
              <w:rPr>
                <w:rFonts w:ascii="Verdana" w:hAnsi="Verdana"/>
                <w:sz w:val="16"/>
                <w:szCs w:val="16"/>
              </w:rPr>
              <w:t>An oval containing hieroglyphics with a horizontal line underneath indicating a royal name.</w:t>
            </w:r>
          </w:p>
        </w:tc>
      </w:tr>
      <w:tr w:rsidR="00190FC9" w14:paraId="027A886F" w14:textId="77777777" w:rsidTr="00861AA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531" w:type="dxa"/>
          </w:tcPr>
          <w:p w14:paraId="561C1133" w14:textId="77777777" w:rsidR="00190FC9" w:rsidRPr="00910509" w:rsidRDefault="00264296" w:rsidP="00255591">
            <w:pPr>
              <w:tabs>
                <w:tab w:val="left" w:pos="6521"/>
              </w:tabs>
              <w:spacing w:after="0"/>
              <w:rPr>
                <w:rFonts w:ascii="Verdana" w:hAnsi="Verdana"/>
                <w:b w:val="0"/>
                <w:color w:val="auto"/>
                <w:sz w:val="20"/>
                <w:szCs w:val="20"/>
              </w:rPr>
            </w:pPr>
            <w:r w:rsidRPr="00910509">
              <w:rPr>
                <w:rFonts w:ascii="Verdana" w:hAnsi="Verdana"/>
                <w:b w:val="0"/>
                <w:color w:val="auto"/>
                <w:sz w:val="20"/>
                <w:szCs w:val="20"/>
              </w:rPr>
              <w:t>hieroglyphics</w:t>
            </w:r>
          </w:p>
        </w:tc>
        <w:tc>
          <w:tcPr>
            <w:tcW w:w="4388" w:type="dxa"/>
          </w:tcPr>
          <w:p w14:paraId="0DCCBCFA" w14:textId="77777777" w:rsidR="00190FC9" w:rsidRPr="00910509" w:rsidRDefault="00264296" w:rsidP="00255591">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10509">
              <w:rPr>
                <w:rFonts w:ascii="Verdana" w:hAnsi="Verdana"/>
                <w:sz w:val="16"/>
                <w:szCs w:val="16"/>
              </w:rPr>
              <w:t>A writing system where pict</w:t>
            </w:r>
            <w:r w:rsidR="000259AE" w:rsidRPr="00910509">
              <w:rPr>
                <w:rFonts w:ascii="Verdana" w:hAnsi="Verdana"/>
                <w:sz w:val="16"/>
                <w:szCs w:val="16"/>
              </w:rPr>
              <w:t>ure symbols stoo</w:t>
            </w:r>
            <w:r w:rsidRPr="00910509">
              <w:rPr>
                <w:rFonts w:ascii="Verdana" w:hAnsi="Verdana"/>
                <w:sz w:val="16"/>
                <w:szCs w:val="16"/>
              </w:rPr>
              <w:t xml:space="preserve">d for </w:t>
            </w:r>
            <w:r w:rsidR="000259AE" w:rsidRPr="00910509">
              <w:rPr>
                <w:rFonts w:ascii="Verdana" w:hAnsi="Verdana"/>
                <w:sz w:val="16"/>
                <w:szCs w:val="16"/>
              </w:rPr>
              <w:t>meanings or sounds. It meant</w:t>
            </w:r>
            <w:r w:rsidRPr="00910509">
              <w:rPr>
                <w:rFonts w:ascii="Verdana" w:hAnsi="Verdana"/>
                <w:sz w:val="16"/>
                <w:szCs w:val="16"/>
              </w:rPr>
              <w:t xml:space="preserve"> ‘sacred carving’.</w:t>
            </w:r>
          </w:p>
        </w:tc>
      </w:tr>
      <w:tr w:rsidR="00B974AA" w14:paraId="3DC4D328" w14:textId="77777777" w:rsidTr="00861AAE">
        <w:trPr>
          <w:trHeight w:val="439"/>
        </w:trPr>
        <w:tc>
          <w:tcPr>
            <w:cnfStyle w:val="001000000000" w:firstRow="0" w:lastRow="0" w:firstColumn="1" w:lastColumn="0" w:oddVBand="0" w:evenVBand="0" w:oddHBand="0" w:evenHBand="0" w:firstRowFirstColumn="0" w:firstRowLastColumn="0" w:lastRowFirstColumn="0" w:lastRowLastColumn="0"/>
            <w:tcW w:w="1531" w:type="dxa"/>
          </w:tcPr>
          <w:p w14:paraId="31D0B3FC" w14:textId="77777777" w:rsidR="00B974AA" w:rsidRPr="00910509" w:rsidRDefault="00264296" w:rsidP="00B974AA">
            <w:pPr>
              <w:tabs>
                <w:tab w:val="left" w:pos="6521"/>
              </w:tabs>
              <w:spacing w:after="0"/>
              <w:rPr>
                <w:rFonts w:ascii="Verdana" w:hAnsi="Verdana"/>
                <w:b w:val="0"/>
                <w:color w:val="auto"/>
                <w:sz w:val="20"/>
                <w:szCs w:val="20"/>
              </w:rPr>
            </w:pPr>
            <w:r w:rsidRPr="00910509">
              <w:rPr>
                <w:rFonts w:ascii="Verdana" w:hAnsi="Verdana"/>
                <w:b w:val="0"/>
                <w:color w:val="auto"/>
                <w:sz w:val="20"/>
                <w:szCs w:val="20"/>
              </w:rPr>
              <w:t>irrigation</w:t>
            </w:r>
          </w:p>
        </w:tc>
        <w:tc>
          <w:tcPr>
            <w:tcW w:w="4388" w:type="dxa"/>
          </w:tcPr>
          <w:p w14:paraId="2E95A417" w14:textId="77777777" w:rsidR="00B974AA" w:rsidRPr="00910509" w:rsidRDefault="00264296" w:rsidP="00B974A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10509">
              <w:rPr>
                <w:rFonts w:ascii="Verdana" w:hAnsi="Verdana"/>
                <w:sz w:val="16"/>
                <w:szCs w:val="16"/>
              </w:rPr>
              <w:t xml:space="preserve">Using </w:t>
            </w:r>
            <w:r w:rsidR="000259AE" w:rsidRPr="00910509">
              <w:rPr>
                <w:rFonts w:ascii="Verdana" w:hAnsi="Verdana"/>
                <w:sz w:val="16"/>
                <w:szCs w:val="16"/>
              </w:rPr>
              <w:t xml:space="preserve">the </w:t>
            </w:r>
            <w:r w:rsidRPr="00910509">
              <w:rPr>
                <w:rFonts w:ascii="Verdana" w:hAnsi="Verdana"/>
                <w:sz w:val="16"/>
                <w:szCs w:val="16"/>
              </w:rPr>
              <w:t xml:space="preserve">Nile, Egyptians would </w:t>
            </w:r>
            <w:r w:rsidR="000259AE" w:rsidRPr="00910509">
              <w:rPr>
                <w:rFonts w:ascii="Verdana" w:hAnsi="Verdana"/>
                <w:sz w:val="16"/>
                <w:szCs w:val="16"/>
              </w:rPr>
              <w:t>use</w:t>
            </w:r>
            <w:r w:rsidRPr="00910509">
              <w:rPr>
                <w:rFonts w:ascii="Verdana" w:hAnsi="Verdana"/>
                <w:sz w:val="16"/>
                <w:szCs w:val="16"/>
              </w:rPr>
              <w:t xml:space="preserve"> annual flooding to cha</w:t>
            </w:r>
            <w:r w:rsidR="000259AE" w:rsidRPr="00910509">
              <w:rPr>
                <w:rFonts w:ascii="Verdana" w:hAnsi="Verdana"/>
                <w:sz w:val="16"/>
                <w:szCs w:val="16"/>
              </w:rPr>
              <w:t xml:space="preserve">nnel water to dry areas to helping </w:t>
            </w:r>
            <w:r w:rsidRPr="00910509">
              <w:rPr>
                <w:rFonts w:ascii="Verdana" w:hAnsi="Verdana"/>
                <w:sz w:val="16"/>
                <w:szCs w:val="16"/>
              </w:rPr>
              <w:t>crops grow.</w:t>
            </w:r>
          </w:p>
        </w:tc>
      </w:tr>
      <w:tr w:rsidR="00B974AA" w14:paraId="3D84294C" w14:textId="77777777" w:rsidTr="00861AA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531" w:type="dxa"/>
          </w:tcPr>
          <w:p w14:paraId="42E58657" w14:textId="77777777" w:rsidR="00B974AA" w:rsidRPr="00910509" w:rsidRDefault="00B974AA" w:rsidP="00B974AA">
            <w:pPr>
              <w:tabs>
                <w:tab w:val="left" w:pos="6521"/>
              </w:tabs>
              <w:spacing w:after="0"/>
              <w:rPr>
                <w:rFonts w:ascii="Verdana" w:hAnsi="Verdana"/>
                <w:b w:val="0"/>
                <w:color w:val="auto"/>
                <w:sz w:val="20"/>
                <w:szCs w:val="20"/>
              </w:rPr>
            </w:pPr>
            <w:r w:rsidRPr="00910509">
              <w:rPr>
                <w:rFonts w:ascii="Verdana" w:hAnsi="Verdana"/>
                <w:b w:val="0"/>
                <w:color w:val="auto"/>
                <w:sz w:val="20"/>
                <w:szCs w:val="20"/>
              </w:rPr>
              <w:t>mummy</w:t>
            </w:r>
          </w:p>
        </w:tc>
        <w:tc>
          <w:tcPr>
            <w:tcW w:w="4388" w:type="dxa"/>
          </w:tcPr>
          <w:p w14:paraId="7A5F8527" w14:textId="77777777" w:rsidR="00B974AA" w:rsidRPr="00910509" w:rsidRDefault="00B974AA" w:rsidP="00B974A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10509">
              <w:rPr>
                <w:rFonts w:ascii="Verdana" w:hAnsi="Verdana"/>
                <w:sz w:val="16"/>
                <w:szCs w:val="16"/>
              </w:rPr>
              <w:t xml:space="preserve">A body prepared for burial according to ancient Egyptian practice. </w:t>
            </w:r>
          </w:p>
        </w:tc>
      </w:tr>
      <w:tr w:rsidR="00B974AA" w14:paraId="30A1C609" w14:textId="77777777" w:rsidTr="00861AAE">
        <w:trPr>
          <w:trHeight w:val="428"/>
        </w:trPr>
        <w:tc>
          <w:tcPr>
            <w:cnfStyle w:val="001000000000" w:firstRow="0" w:lastRow="0" w:firstColumn="1" w:lastColumn="0" w:oddVBand="0" w:evenVBand="0" w:oddHBand="0" w:evenHBand="0" w:firstRowFirstColumn="0" w:firstRowLastColumn="0" w:lastRowFirstColumn="0" w:lastRowLastColumn="0"/>
            <w:tcW w:w="1531" w:type="dxa"/>
          </w:tcPr>
          <w:p w14:paraId="12311377" w14:textId="77777777" w:rsidR="00B974AA" w:rsidRPr="00910509" w:rsidRDefault="00B974AA" w:rsidP="00B974AA">
            <w:pPr>
              <w:tabs>
                <w:tab w:val="left" w:pos="6521"/>
              </w:tabs>
              <w:spacing w:after="0"/>
              <w:rPr>
                <w:rFonts w:ascii="Verdana" w:hAnsi="Verdana"/>
                <w:b w:val="0"/>
                <w:color w:val="auto"/>
                <w:sz w:val="20"/>
                <w:szCs w:val="20"/>
              </w:rPr>
            </w:pPr>
            <w:r w:rsidRPr="00910509">
              <w:rPr>
                <w:rFonts w:ascii="Verdana" w:hAnsi="Verdana"/>
                <w:b w:val="0"/>
                <w:color w:val="auto"/>
                <w:sz w:val="20"/>
                <w:szCs w:val="20"/>
              </w:rPr>
              <w:t>sarcophagus</w:t>
            </w:r>
          </w:p>
        </w:tc>
        <w:tc>
          <w:tcPr>
            <w:tcW w:w="4388" w:type="dxa"/>
          </w:tcPr>
          <w:p w14:paraId="7FC48150" w14:textId="77777777" w:rsidR="00B974AA" w:rsidRPr="00910509" w:rsidRDefault="008F1A82" w:rsidP="00B974A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10509">
              <w:rPr>
                <w:rFonts w:ascii="Verdana" w:hAnsi="Verdana"/>
                <w:sz w:val="16"/>
                <w:szCs w:val="16"/>
              </w:rPr>
              <w:t>A stone coffin adorned with a sculpture or inscription</w:t>
            </w:r>
            <w:r w:rsidR="00603A02" w:rsidRPr="00910509">
              <w:rPr>
                <w:rFonts w:ascii="Verdana" w:hAnsi="Verdana"/>
                <w:sz w:val="16"/>
                <w:szCs w:val="16"/>
              </w:rPr>
              <w:t xml:space="preserve"> containing a mummy.</w:t>
            </w:r>
          </w:p>
        </w:tc>
      </w:tr>
      <w:tr w:rsidR="00B974AA" w14:paraId="45B17212" w14:textId="77777777" w:rsidTr="00861AA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531" w:type="dxa"/>
          </w:tcPr>
          <w:p w14:paraId="4937175E" w14:textId="77777777" w:rsidR="00B974AA" w:rsidRPr="00910509" w:rsidRDefault="00B974AA" w:rsidP="00B974AA">
            <w:pPr>
              <w:tabs>
                <w:tab w:val="left" w:pos="6521"/>
              </w:tabs>
              <w:spacing w:after="0"/>
              <w:rPr>
                <w:rFonts w:ascii="Verdana" w:hAnsi="Verdana"/>
                <w:b w:val="0"/>
                <w:color w:val="auto"/>
                <w:sz w:val="20"/>
                <w:szCs w:val="20"/>
              </w:rPr>
            </w:pPr>
            <w:r w:rsidRPr="00910509">
              <w:rPr>
                <w:rFonts w:ascii="Verdana" w:hAnsi="Verdana"/>
                <w:b w:val="0"/>
                <w:color w:val="auto"/>
                <w:sz w:val="20"/>
                <w:szCs w:val="20"/>
              </w:rPr>
              <w:t>scarab</w:t>
            </w:r>
          </w:p>
        </w:tc>
        <w:tc>
          <w:tcPr>
            <w:tcW w:w="4388" w:type="dxa"/>
          </w:tcPr>
          <w:p w14:paraId="618851A8" w14:textId="77777777" w:rsidR="00B974AA" w:rsidRPr="00910509" w:rsidRDefault="00603A02" w:rsidP="00B974A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910509">
              <w:rPr>
                <w:rFonts w:ascii="Verdana" w:hAnsi="Verdana"/>
                <w:sz w:val="16"/>
                <w:szCs w:val="16"/>
              </w:rPr>
              <w:t>The use of the common scarab beetle was often used as a symbol for rebirth.</w:t>
            </w:r>
          </w:p>
        </w:tc>
      </w:tr>
      <w:tr w:rsidR="00B974AA" w14:paraId="7AD03216" w14:textId="77777777" w:rsidTr="00861AAE">
        <w:trPr>
          <w:trHeight w:val="439"/>
        </w:trPr>
        <w:tc>
          <w:tcPr>
            <w:cnfStyle w:val="001000000000" w:firstRow="0" w:lastRow="0" w:firstColumn="1" w:lastColumn="0" w:oddVBand="0" w:evenVBand="0" w:oddHBand="0" w:evenHBand="0" w:firstRowFirstColumn="0" w:firstRowLastColumn="0" w:lastRowFirstColumn="0" w:lastRowLastColumn="0"/>
            <w:tcW w:w="1531" w:type="dxa"/>
          </w:tcPr>
          <w:p w14:paraId="437206CA" w14:textId="77777777" w:rsidR="00B974AA" w:rsidRPr="00910509" w:rsidRDefault="00B974AA" w:rsidP="00B974AA">
            <w:pPr>
              <w:tabs>
                <w:tab w:val="left" w:pos="6521"/>
              </w:tabs>
              <w:spacing w:after="0"/>
              <w:rPr>
                <w:rFonts w:ascii="Verdana" w:hAnsi="Verdana"/>
                <w:b w:val="0"/>
                <w:color w:val="auto"/>
                <w:sz w:val="20"/>
                <w:szCs w:val="20"/>
              </w:rPr>
            </w:pPr>
            <w:r w:rsidRPr="00910509">
              <w:rPr>
                <w:rFonts w:ascii="Verdana" w:hAnsi="Verdana"/>
                <w:b w:val="0"/>
                <w:color w:val="auto"/>
                <w:sz w:val="20"/>
                <w:szCs w:val="20"/>
              </w:rPr>
              <w:t>tomb</w:t>
            </w:r>
          </w:p>
        </w:tc>
        <w:tc>
          <w:tcPr>
            <w:tcW w:w="4388" w:type="dxa"/>
          </w:tcPr>
          <w:p w14:paraId="087B3C97" w14:textId="77777777" w:rsidR="00B974AA" w:rsidRPr="00910509" w:rsidRDefault="00603A02" w:rsidP="00B974A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910509">
              <w:rPr>
                <w:rFonts w:ascii="Verdana" w:hAnsi="Verdana"/>
                <w:sz w:val="16"/>
                <w:szCs w:val="16"/>
              </w:rPr>
              <w:t>A chamber or vault to protect the dead, the most elaborate built within pyramids or underground</w:t>
            </w:r>
            <w:r w:rsidR="00264296" w:rsidRPr="00910509">
              <w:rPr>
                <w:rFonts w:ascii="Verdana" w:hAnsi="Verdana"/>
                <w:sz w:val="16"/>
                <w:szCs w:val="16"/>
              </w:rPr>
              <w:t>.</w:t>
            </w:r>
          </w:p>
        </w:tc>
      </w:tr>
      <w:tr w:rsidR="00B974AA" w14:paraId="05386531" w14:textId="77777777" w:rsidTr="00861AA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531" w:type="dxa"/>
          </w:tcPr>
          <w:p w14:paraId="201E6FE7" w14:textId="77777777" w:rsidR="00B974AA" w:rsidRPr="00910509" w:rsidRDefault="00B974AA" w:rsidP="00B974AA">
            <w:pPr>
              <w:tabs>
                <w:tab w:val="left" w:pos="6521"/>
              </w:tabs>
              <w:spacing w:after="0"/>
              <w:rPr>
                <w:rFonts w:ascii="Verdana" w:hAnsi="Verdana"/>
                <w:b w:val="0"/>
                <w:color w:val="auto"/>
                <w:sz w:val="20"/>
                <w:szCs w:val="20"/>
              </w:rPr>
            </w:pPr>
            <w:r w:rsidRPr="00910509">
              <w:rPr>
                <w:rFonts w:ascii="Verdana" w:hAnsi="Verdana"/>
                <w:b w:val="0"/>
                <w:color w:val="auto"/>
                <w:sz w:val="20"/>
                <w:szCs w:val="20"/>
              </w:rPr>
              <w:t>papyrus</w:t>
            </w:r>
          </w:p>
        </w:tc>
        <w:tc>
          <w:tcPr>
            <w:tcW w:w="4388" w:type="dxa"/>
          </w:tcPr>
          <w:p w14:paraId="4AB7B8C6" w14:textId="77777777" w:rsidR="00B974AA" w:rsidRPr="00B974AA" w:rsidRDefault="00264296" w:rsidP="00B974AA">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Geo Sans Light NWEA" w:hAnsi="Geo Sans Light NWEA"/>
                <w:sz w:val="18"/>
                <w:szCs w:val="18"/>
              </w:rPr>
            </w:pPr>
            <w:r>
              <w:rPr>
                <w:rFonts w:ascii="Geo Sans Light NWEA" w:hAnsi="Geo Sans Light NWEA"/>
                <w:sz w:val="18"/>
                <w:szCs w:val="18"/>
              </w:rPr>
              <w:t>A type of plant grown in abundance in ancient Egypt turned into a paper-like material for writing.</w:t>
            </w:r>
          </w:p>
        </w:tc>
      </w:tr>
      <w:tr w:rsidR="00184C2F" w14:paraId="456AFC86" w14:textId="77777777" w:rsidTr="00861AAE">
        <w:trPr>
          <w:trHeight w:val="439"/>
        </w:trPr>
        <w:tc>
          <w:tcPr>
            <w:cnfStyle w:val="001000000000" w:firstRow="0" w:lastRow="0" w:firstColumn="1" w:lastColumn="0" w:oddVBand="0" w:evenVBand="0" w:oddHBand="0" w:evenHBand="0" w:firstRowFirstColumn="0" w:firstRowLastColumn="0" w:lastRowFirstColumn="0" w:lastRowLastColumn="0"/>
            <w:tcW w:w="1531" w:type="dxa"/>
          </w:tcPr>
          <w:p w14:paraId="5F8EB36F" w14:textId="77777777" w:rsidR="00184C2F" w:rsidRPr="00910509" w:rsidRDefault="00184C2F" w:rsidP="00B974AA">
            <w:pPr>
              <w:tabs>
                <w:tab w:val="left" w:pos="6521"/>
              </w:tabs>
              <w:spacing w:after="0"/>
              <w:rPr>
                <w:rFonts w:ascii="Verdana" w:hAnsi="Verdana"/>
                <w:b w:val="0"/>
                <w:sz w:val="20"/>
                <w:szCs w:val="20"/>
              </w:rPr>
            </w:pPr>
            <w:r w:rsidRPr="00910509">
              <w:rPr>
                <w:rFonts w:ascii="Verdana" w:hAnsi="Verdana"/>
                <w:b w:val="0"/>
                <w:color w:val="000000" w:themeColor="text1"/>
                <w:sz w:val="20"/>
                <w:szCs w:val="20"/>
              </w:rPr>
              <w:t>pyramids</w:t>
            </w:r>
          </w:p>
        </w:tc>
        <w:tc>
          <w:tcPr>
            <w:tcW w:w="4388" w:type="dxa"/>
          </w:tcPr>
          <w:p w14:paraId="008690BB" w14:textId="5DAE3253" w:rsidR="00184C2F" w:rsidRDefault="00184C2F" w:rsidP="00B974AA">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Geo Sans Light NWEA" w:hAnsi="Geo Sans Light NWEA"/>
                <w:sz w:val="18"/>
                <w:szCs w:val="18"/>
              </w:rPr>
            </w:pPr>
            <w:r w:rsidRPr="00910509">
              <w:rPr>
                <w:rFonts w:ascii="Verdana" w:hAnsi="Verdana"/>
                <w:sz w:val="16"/>
                <w:szCs w:val="16"/>
              </w:rPr>
              <w:t>Over 130 giant pyramids were created as tombs for pharaohs, mostly built west of the River Nile</w:t>
            </w:r>
            <w:r>
              <w:rPr>
                <w:rFonts w:ascii="Geo Sans Light NWEA" w:hAnsi="Geo Sans Light NWEA"/>
                <w:sz w:val="18"/>
                <w:szCs w:val="18"/>
              </w:rPr>
              <w:t xml:space="preserve">.  </w:t>
            </w:r>
          </w:p>
        </w:tc>
      </w:tr>
    </w:tbl>
    <w:p w14:paraId="30952E36" w14:textId="57CDDF6F" w:rsidR="00F22FD6" w:rsidRPr="00ED659E" w:rsidRDefault="00E67886" w:rsidP="00861AAE">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535808" behindDoc="0" locked="0" layoutInCell="1" allowOverlap="1" wp14:anchorId="1385145F" wp14:editId="247BDD85">
                <wp:simplePos x="0" y="0"/>
                <wp:positionH relativeFrom="column">
                  <wp:posOffset>-278130</wp:posOffset>
                </wp:positionH>
                <wp:positionV relativeFrom="paragraph">
                  <wp:posOffset>125730</wp:posOffset>
                </wp:positionV>
                <wp:extent cx="3790315" cy="857250"/>
                <wp:effectExtent l="0" t="0" r="19685" b="19050"/>
                <wp:wrapNone/>
                <wp:docPr id="468" name="Rectangle: Rounded Corners 468"/>
                <wp:cNvGraphicFramePr/>
                <a:graphic xmlns:a="http://schemas.openxmlformats.org/drawingml/2006/main">
                  <a:graphicData uri="http://schemas.microsoft.com/office/word/2010/wordprocessingShape">
                    <wps:wsp>
                      <wps:cNvSpPr/>
                      <wps:spPr>
                        <a:xfrm>
                          <a:off x="0" y="0"/>
                          <a:ext cx="3790315" cy="857250"/>
                        </a:xfrm>
                        <a:prstGeom prst="round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303416BF" w14:textId="77777777" w:rsidR="00887EA3" w:rsidRPr="00E67886" w:rsidRDefault="00887EA3" w:rsidP="001857EA">
                            <w:pPr>
                              <w:jc w:val="center"/>
                              <w:rPr>
                                <w:rFonts w:ascii="Verdana" w:hAnsi="Verdana"/>
                                <w:sz w:val="18"/>
                                <w:szCs w:val="18"/>
                              </w:rPr>
                            </w:pPr>
                            <w:r w:rsidRPr="00E67886">
                              <w:rPr>
                                <w:rFonts w:ascii="Verdana" w:hAnsi="Verdana"/>
                                <w:sz w:val="18"/>
                                <w:szCs w:val="18"/>
                              </w:rPr>
                              <w:t xml:space="preserve">The </w:t>
                            </w:r>
                            <w:r w:rsidRPr="00E67886">
                              <w:rPr>
                                <w:rFonts w:ascii="Verdana" w:hAnsi="Verdana"/>
                                <w:b/>
                                <w:sz w:val="18"/>
                                <w:szCs w:val="18"/>
                                <w:u w:val="single"/>
                              </w:rPr>
                              <w:t>River Nile</w:t>
                            </w:r>
                            <w:r w:rsidRPr="00E67886">
                              <w:rPr>
                                <w:rFonts w:ascii="Verdana" w:hAnsi="Verdana"/>
                                <w:sz w:val="18"/>
                                <w:szCs w:val="18"/>
                              </w:rPr>
                              <w:t xml:space="preserve"> is about 6,670 km (4,160 miles) in length and is the longest river in Africa and in the world. Fertile soil along the banks of the river were used to produce food for themselves and their animals.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5145F" id="Rectangle: Rounded Corners 468" o:spid="_x0000_s1032" style="position:absolute;margin-left:-21.9pt;margin-top:9.9pt;width:298.45pt;height:6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" fillcolor="yellow" strokecolor="black [3200]" strokeweight="1pt">
                <v:stroke joinstyle="miter"/>
                <v:textbox>
                  <w:txbxContent>
                    <w:p w14:paraId="303416BF" w14:textId="77777777" w:rsidR="00887EA3" w:rsidRPr="00E67886" w:rsidRDefault="00887EA3" w:rsidP="001857EA">
                      <w:pPr>
                        <w:jc w:val="center"/>
                        <w:rPr>
                          <w:rFonts w:ascii="Verdana" w:hAnsi="Verdana"/>
                          <w:sz w:val="18"/>
                          <w:szCs w:val="18"/>
                        </w:rPr>
                      </w:pPr>
                      <w:r w:rsidRPr="00E67886">
                        <w:rPr>
                          <w:rFonts w:ascii="Verdana" w:hAnsi="Verdana"/>
                          <w:sz w:val="18"/>
                          <w:szCs w:val="18"/>
                        </w:rPr>
                        <w:t xml:space="preserve">The </w:t>
                      </w:r>
                      <w:r w:rsidRPr="00E67886">
                        <w:rPr>
                          <w:rFonts w:ascii="Verdana" w:hAnsi="Verdana"/>
                          <w:b/>
                          <w:sz w:val="18"/>
                          <w:szCs w:val="18"/>
                          <w:u w:val="single"/>
                        </w:rPr>
                        <w:t>River Nile</w:t>
                      </w:r>
                      <w:r w:rsidRPr="00E67886">
                        <w:rPr>
                          <w:rFonts w:ascii="Verdana" w:hAnsi="Verdana"/>
                          <w:sz w:val="18"/>
                          <w:szCs w:val="18"/>
                        </w:rPr>
                        <w:t xml:space="preserve"> is about 6,670 km (4,160 miles) in length and is the longest river in Africa and in the world. Fertile soil along the banks of the river were used to produce food for themselves and their animals. </w:t>
                      </w:r>
                    </w:p>
                  </w:txbxContent>
                </v:textbox>
              </v:roundrect>
            </w:pict>
          </mc:Fallback>
        </mc:AlternateContent>
      </w:r>
    </w:p>
    <w:p w14:paraId="661A9745" w14:textId="1D47956B" w:rsidR="008807C6" w:rsidRDefault="0009349A" w:rsidP="000F0C86">
      <w:pPr>
        <w:tabs>
          <w:tab w:val="left" w:pos="6521"/>
          <w:tab w:val="center" w:pos="6859"/>
        </w:tabs>
        <w:spacing w:after="0"/>
      </w:pPr>
      <w:bookmarkStart w:id="0" w:name="_GoBack"/>
      <w:bookmarkEnd w:id="0"/>
      <w:r>
        <w:rPr>
          <w:rFonts w:ascii="Geo Sans Light NWEA" w:hAnsi="Geo Sans Light NWEA"/>
          <w:b/>
          <w:noProof/>
          <w:sz w:val="36"/>
          <w:szCs w:val="36"/>
          <w:lang w:eastAsia="en-GB"/>
        </w:rPr>
        <mc:AlternateContent>
          <mc:Choice Requires="wps">
            <w:drawing>
              <wp:anchor distT="0" distB="0" distL="114300" distR="114300" simplePos="0" relativeHeight="253012992" behindDoc="0" locked="0" layoutInCell="1" allowOverlap="1" wp14:anchorId="4183F2B9" wp14:editId="7AA3AB83">
                <wp:simplePos x="0" y="0"/>
                <wp:positionH relativeFrom="column">
                  <wp:posOffset>-125730</wp:posOffset>
                </wp:positionH>
                <wp:positionV relativeFrom="paragraph">
                  <wp:posOffset>3537585</wp:posOffset>
                </wp:positionV>
                <wp:extent cx="3609975" cy="704850"/>
                <wp:effectExtent l="0" t="0" r="28575" b="19050"/>
                <wp:wrapNone/>
                <wp:docPr id="669" name="Rectangle: Rounded Corners 669"/>
                <wp:cNvGraphicFramePr/>
                <a:graphic xmlns:a="http://schemas.openxmlformats.org/drawingml/2006/main">
                  <a:graphicData uri="http://schemas.microsoft.com/office/word/2010/wordprocessingShape">
                    <wps:wsp>
                      <wps:cNvSpPr/>
                      <wps:spPr>
                        <a:xfrm>
                          <a:off x="0" y="0"/>
                          <a:ext cx="3609975" cy="704850"/>
                        </a:xfrm>
                        <a:prstGeom prst="roundRect">
                          <a:avLst/>
                        </a:prstGeom>
                        <a:solidFill>
                          <a:schemeClr val="accent4">
                            <a:lumMod val="50000"/>
                          </a:schemeClr>
                        </a:solidFill>
                      </wps:spPr>
                      <wps:style>
                        <a:lnRef idx="2">
                          <a:schemeClr val="dk1"/>
                        </a:lnRef>
                        <a:fillRef idx="1">
                          <a:schemeClr val="lt1"/>
                        </a:fillRef>
                        <a:effectRef idx="0">
                          <a:schemeClr val="dk1"/>
                        </a:effectRef>
                        <a:fontRef idx="minor">
                          <a:schemeClr val="dk1"/>
                        </a:fontRef>
                      </wps:style>
                      <wps:txbx>
                        <w:txbxContent>
                          <w:p w14:paraId="77D8DCFE" w14:textId="77777777" w:rsidR="00887EA3" w:rsidRPr="0009349A" w:rsidRDefault="00887EA3" w:rsidP="00641833">
                            <w:pPr>
                              <w:spacing w:after="0"/>
                              <w:jc w:val="center"/>
                              <w:rPr>
                                <w:rFonts w:ascii="Verdana" w:hAnsi="Verdana"/>
                                <w:color w:val="FFFFFF" w:themeColor="background1"/>
                                <w:sz w:val="16"/>
                                <w:szCs w:val="16"/>
                              </w:rPr>
                            </w:pPr>
                            <w:r w:rsidRPr="0009349A">
                              <w:rPr>
                                <w:rFonts w:ascii="Verdana" w:hAnsi="Verdana"/>
                                <w:color w:val="FFFFFF" w:themeColor="background1"/>
                                <w:sz w:val="16"/>
                                <w:szCs w:val="16"/>
                              </w:rPr>
                              <w:t>The Battle of Britain, between the German Luftwaffe and the Royal Air Force, was the first ever battle to be fought only in the air (known as dog fighting). It was made up of lots of air battles that lasted from 10 July-31 October 1940.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3F2B9" id="Rectangle: Rounded Corners 669" o:spid="_x0000_s1033" style="position:absolute;margin-left:-9.9pt;margin-top:278.55pt;width:284.25pt;height:55.5pt;z-index:2530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" fillcolor="#7f5f00 [1607]" strokecolor="black [3200]" strokeweight="1pt">
                <v:stroke joinstyle="miter"/>
                <v:textbox>
                  <w:txbxContent>
                    <w:p w14:paraId="77D8DCFE" w14:textId="77777777" w:rsidR="00887EA3" w:rsidRPr="0009349A" w:rsidRDefault="00887EA3" w:rsidP="00641833">
                      <w:pPr>
                        <w:spacing w:after="0"/>
                        <w:jc w:val="center"/>
                        <w:rPr>
                          <w:rFonts w:ascii="Verdana" w:hAnsi="Verdana"/>
                          <w:color w:val="FFFFFF" w:themeColor="background1"/>
                          <w:sz w:val="16"/>
                          <w:szCs w:val="16"/>
                        </w:rPr>
                      </w:pPr>
                      <w:r w:rsidRPr="0009349A">
                        <w:rPr>
                          <w:rFonts w:ascii="Verdana" w:hAnsi="Verdana"/>
                          <w:color w:val="FFFFFF" w:themeColor="background1"/>
                          <w:sz w:val="16"/>
                          <w:szCs w:val="16"/>
                        </w:rPr>
                        <w:t>The Battle of Britain, between the German Luftwaffe and the Royal Air Force, was the first ever battle to be fought only in the air (known as dog fighting). It was made up of lots of air battles that lasted from 10 July-31 October 1940.</w:t>
                      </w:r>
                    </w:p>
                  </w:txbxContent>
                </v:textbox>
              </v:roundrect>
            </w:pict>
          </mc:Fallback>
        </mc:AlternateContent>
      </w:r>
    </w:p>
    <w:sectPr w:rsidR="008807C6" w:rsidSect="0009349A">
      <w:footerReference w:type="default" r:id="rId15"/>
      <w:pgSz w:w="16838" w:h="11906" w:orient="landscape"/>
      <w:pgMar w:top="144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62F1" w14:textId="77777777" w:rsidR="00174A88" w:rsidRDefault="00174A88" w:rsidP="00EB11D7">
      <w:pPr>
        <w:spacing w:after="0" w:line="240" w:lineRule="auto"/>
      </w:pPr>
      <w:r>
        <w:separator/>
      </w:r>
    </w:p>
  </w:endnote>
  <w:endnote w:type="continuationSeparator" w:id="0">
    <w:p w14:paraId="59376334" w14:textId="77777777" w:rsidR="00174A88" w:rsidRDefault="00174A88"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Geo Sans Light NWEA"/>
    <w:panose1 w:val="02000603020000020003"/>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61E2" w14:textId="77777777" w:rsidR="00174A88" w:rsidRDefault="00174A88" w:rsidP="00EB11D7">
      <w:pPr>
        <w:spacing w:after="0" w:line="240" w:lineRule="auto"/>
      </w:pPr>
      <w:r>
        <w:separator/>
      </w:r>
    </w:p>
  </w:footnote>
  <w:footnote w:type="continuationSeparator" w:id="0">
    <w:p w14:paraId="358E2D9B" w14:textId="77777777" w:rsidR="00174A88" w:rsidRDefault="00174A88"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10020F"/>
    <w:rsid w:val="00100B8F"/>
    <w:rsid w:val="00101DBC"/>
    <w:rsid w:val="00102CFA"/>
    <w:rsid w:val="001055DA"/>
    <w:rsid w:val="001064FC"/>
    <w:rsid w:val="00113437"/>
    <w:rsid w:val="001157E3"/>
    <w:rsid w:val="00115974"/>
    <w:rsid w:val="00116FFB"/>
    <w:rsid w:val="0012147F"/>
    <w:rsid w:val="001214E3"/>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463F"/>
    <w:rsid w:val="00165F8B"/>
    <w:rsid w:val="00167966"/>
    <w:rsid w:val="00171FB7"/>
    <w:rsid w:val="00173844"/>
    <w:rsid w:val="00174A88"/>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724B"/>
    <w:rsid w:val="0046164F"/>
    <w:rsid w:val="00465E4B"/>
    <w:rsid w:val="0047712C"/>
    <w:rsid w:val="0048447D"/>
    <w:rsid w:val="00484E05"/>
    <w:rsid w:val="004858D9"/>
    <w:rsid w:val="00485AB9"/>
    <w:rsid w:val="00490ADD"/>
    <w:rsid w:val="00492D19"/>
    <w:rsid w:val="00493CA7"/>
    <w:rsid w:val="00495882"/>
    <w:rsid w:val="004A0150"/>
    <w:rsid w:val="004A05DD"/>
    <w:rsid w:val="004A18AA"/>
    <w:rsid w:val="004A2C3B"/>
    <w:rsid w:val="004A4B76"/>
    <w:rsid w:val="004A5B26"/>
    <w:rsid w:val="004A5E06"/>
    <w:rsid w:val="004A5EF6"/>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842"/>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AAE"/>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30B34"/>
    <w:rsid w:val="009326DC"/>
    <w:rsid w:val="00937ABE"/>
    <w:rsid w:val="00940423"/>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7770E"/>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10BF"/>
    <w:rsid w:val="00A7166F"/>
    <w:rsid w:val="00A731AB"/>
    <w:rsid w:val="00A73C74"/>
    <w:rsid w:val="00A76DBA"/>
    <w:rsid w:val="00A80123"/>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43C6"/>
    <w:rsid w:val="00D54E44"/>
    <w:rsid w:val="00D55017"/>
    <w:rsid w:val="00D56FE8"/>
    <w:rsid w:val="00D60246"/>
    <w:rsid w:val="00D609C9"/>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B087B"/>
    <w:rsid w:val="00DB161E"/>
    <w:rsid w:val="00DB3D53"/>
    <w:rsid w:val="00DB5CF5"/>
    <w:rsid w:val="00DB67AA"/>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14AF"/>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38B4"/>
  <w15:chartTrackingRefBased/>
  <w15:docId w15:val="{2B6DC1C2-69B5-4438-B3D5-46BC000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styleId="PlainTable1">
    <w:name w:val="Plain Table 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B613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13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B613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5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8321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0F0C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3D3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
    <w:name w:val="Grid Table 5 Dark"/>
    <w:basedOn w:val="TableNormal"/>
    <w:uiPriority w:val="50"/>
    <w:rsid w:val="00A52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AB5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2">
    <w:name w:val="Grid Table 4 Accent 2"/>
    <w:basedOn w:val="TableNormal"/>
    <w:uiPriority w:val="49"/>
    <w:rsid w:val="00BD1D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3518-6425-4C24-BF5C-C423C5AB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McQueenie</dc:creator>
  <cp:keywords/>
  <dc:description/>
  <cp:lastModifiedBy>Matthew Dix</cp:lastModifiedBy>
  <cp:revision>2</cp:revision>
  <cp:lastPrinted>2019-02-06T23:00:00Z</cp:lastPrinted>
  <dcterms:created xsi:type="dcterms:W3CDTF">2019-09-17T12:27:00Z</dcterms:created>
  <dcterms:modified xsi:type="dcterms:W3CDTF">2019-09-17T12:27:00Z</dcterms:modified>
</cp:coreProperties>
</file>